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709" w:rsidRPr="00914218" w:rsidRDefault="00DB4826" w:rsidP="00871709">
      <w:pPr>
        <w:pStyle w:val="3"/>
        <w:rPr>
          <w:color w:val="auto"/>
        </w:rPr>
      </w:pPr>
      <w:r>
        <w:rPr>
          <w:rFonts w:hint="eastAsia"/>
          <w:kern w:val="0"/>
        </w:rPr>
        <w:t>第二十二章</w:t>
      </w:r>
      <w:r>
        <w:rPr>
          <w:kern w:val="0"/>
        </w:rPr>
        <w:t xml:space="preserve">  </w:t>
      </w:r>
      <w:r w:rsidR="00871709" w:rsidRPr="00DD492E">
        <w:rPr>
          <w:rFonts w:hint="eastAsia"/>
          <w:color w:val="auto"/>
        </w:rPr>
        <w:t>排煙設備</w:t>
      </w:r>
    </w:p>
    <w:p w:rsidR="00871709" w:rsidRPr="00DD492E" w:rsidRDefault="00871709" w:rsidP="00871709">
      <w:pPr>
        <w:pStyle w:val="4"/>
        <w:spacing w:line="240" w:lineRule="auto"/>
      </w:pPr>
      <w:r w:rsidRPr="00DD492E">
        <w:rPr>
          <w:rFonts w:hint="eastAsia"/>
        </w:rPr>
        <w:t>一、外觀檢查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排煙區劃</w:t>
      </w:r>
    </w:p>
    <w:p w:rsidR="00871709" w:rsidRDefault="00871709" w:rsidP="00871709">
      <w:pPr>
        <w:pStyle w:val="1"/>
        <w:numPr>
          <w:ilvl w:val="1"/>
          <w:numId w:val="5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871709" w:rsidRDefault="00871709" w:rsidP="00871709">
      <w:pPr>
        <w:pStyle w:val="1"/>
        <w:spacing w:line="240" w:lineRule="auto"/>
        <w:ind w:left="1134" w:firstLine="0"/>
        <w:rPr>
          <w:rFonts w:ascii="標楷體" w:eastAsia="標楷體" w:hAnsi="標楷體"/>
          <w:sz w:val="24"/>
        </w:rPr>
      </w:pPr>
      <w:r w:rsidRPr="00871709">
        <w:rPr>
          <w:rFonts w:ascii="標楷體" w:eastAsia="標楷體" w:hAnsi="標楷體" w:hint="eastAsia"/>
          <w:sz w:val="24"/>
        </w:rPr>
        <w:t>以目視確認有無變形、損傷及因隔間變更而拆除等。</w:t>
      </w:r>
    </w:p>
    <w:p w:rsidR="00871709" w:rsidRPr="00DD492E" w:rsidRDefault="00871709" w:rsidP="00871709">
      <w:pPr>
        <w:pStyle w:val="1"/>
        <w:numPr>
          <w:ilvl w:val="1"/>
          <w:numId w:val="5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871709">
      <w:pPr>
        <w:pStyle w:val="a6"/>
        <w:numPr>
          <w:ilvl w:val="2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固定式垂壁</w:t>
      </w:r>
    </w:p>
    <w:p w:rsidR="00871709" w:rsidRPr="00DD492E" w:rsidRDefault="00871709" w:rsidP="00871709">
      <w:pPr>
        <w:pStyle w:val="a6"/>
        <w:numPr>
          <w:ilvl w:val="3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設於貫通其他部分之開口部之垂壁應無拆除。</w:t>
      </w:r>
    </w:p>
    <w:p w:rsidR="00871709" w:rsidRPr="00DD492E" w:rsidRDefault="00871709" w:rsidP="00871709">
      <w:pPr>
        <w:pStyle w:val="a6"/>
        <w:numPr>
          <w:ilvl w:val="3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垂壁面應無顯著變形、損傷、龜裂等。</w:t>
      </w:r>
    </w:p>
    <w:p w:rsidR="00871709" w:rsidRPr="00DD492E" w:rsidRDefault="00871709" w:rsidP="00871709">
      <w:pPr>
        <w:pStyle w:val="a6"/>
        <w:numPr>
          <w:ilvl w:val="3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設於避難出口防火門之開關無異常，且向避難方向開啟。</w:t>
      </w:r>
      <w:r w:rsidRPr="00DD492E">
        <w:rPr>
          <w:rFonts w:ascii="標楷體" w:eastAsia="標楷體" w:hAnsi="標楷體"/>
          <w:sz w:val="24"/>
        </w:rPr>
        <w:t xml:space="preserve"> </w:t>
      </w:r>
    </w:p>
    <w:p w:rsidR="00871709" w:rsidRPr="00DD492E" w:rsidRDefault="00871709" w:rsidP="00871709">
      <w:pPr>
        <w:pStyle w:val="a6"/>
        <w:numPr>
          <w:ilvl w:val="2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移動式垂壁</w:t>
      </w:r>
    </w:p>
    <w:p w:rsidR="00871709" w:rsidRPr="00DD492E" w:rsidRDefault="00871709" w:rsidP="00871709">
      <w:pPr>
        <w:pStyle w:val="a6"/>
        <w:numPr>
          <w:ilvl w:val="3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應無顯著變形、損傷、龜裂等。</w:t>
      </w:r>
    </w:p>
    <w:p w:rsidR="00871709" w:rsidRPr="00DD492E" w:rsidRDefault="00871709" w:rsidP="00A26A81">
      <w:pPr>
        <w:pStyle w:val="a6"/>
        <w:numPr>
          <w:ilvl w:val="3"/>
          <w:numId w:val="5"/>
        </w:numPr>
        <w:ind w:rightChars="-82" w:right="-197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防火鐵捲門之導槽應無損傷，防火門之開關應無脫落、損傷。</w:t>
      </w:r>
    </w:p>
    <w:p w:rsidR="00871709" w:rsidRPr="00DD492E" w:rsidRDefault="00871709" w:rsidP="00871709">
      <w:pPr>
        <w:pStyle w:val="a6"/>
        <w:numPr>
          <w:ilvl w:val="3"/>
          <w:numId w:val="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應無妨礙移動式垂壁開關障礙之物，或懸掛物品。</w:t>
      </w:r>
    </w:p>
    <w:p w:rsidR="00871709" w:rsidRDefault="00871709" w:rsidP="00871709">
      <w:pPr>
        <w:pStyle w:val="1"/>
        <w:numPr>
          <w:ilvl w:val="1"/>
          <w:numId w:val="5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注意事項</w:t>
      </w:r>
    </w:p>
    <w:p w:rsidR="00871709" w:rsidRPr="001541D2" w:rsidRDefault="00871709" w:rsidP="00A26A81">
      <w:pPr>
        <w:pStyle w:val="1"/>
        <w:spacing w:line="240" w:lineRule="auto"/>
        <w:ind w:left="1134" w:rightChars="-82" w:right="-197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確認有無室內裝修、增建改建及用途變更，並檢查排煙區劃之狀態。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排煙口</w:t>
      </w:r>
    </w:p>
    <w:p w:rsidR="00871709" w:rsidRDefault="00871709" w:rsidP="000346AA">
      <w:pPr>
        <w:pStyle w:val="1"/>
        <w:numPr>
          <w:ilvl w:val="1"/>
          <w:numId w:val="6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871709" w:rsidRDefault="00871709" w:rsidP="000346AA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</w:rPr>
      </w:pPr>
      <w:r w:rsidRPr="00871709">
        <w:rPr>
          <w:rFonts w:ascii="標楷體" w:eastAsia="標楷體" w:hAnsi="標楷體" w:hint="eastAsia"/>
          <w:sz w:val="24"/>
        </w:rPr>
        <w:t>以目視確認有無變形、損傷及其周圍有無排煙上之障礙。</w:t>
      </w:r>
    </w:p>
    <w:p w:rsidR="00871709" w:rsidRPr="00DD492E" w:rsidRDefault="00871709" w:rsidP="000346AA">
      <w:pPr>
        <w:pStyle w:val="1"/>
        <w:numPr>
          <w:ilvl w:val="1"/>
          <w:numId w:val="6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2"/>
          <w:numId w:val="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應無顯著變形、損傷。</w:t>
      </w:r>
    </w:p>
    <w:p w:rsidR="00871709" w:rsidRPr="00DD492E" w:rsidRDefault="00871709" w:rsidP="000346AA">
      <w:pPr>
        <w:pStyle w:val="a6"/>
        <w:numPr>
          <w:ilvl w:val="2"/>
          <w:numId w:val="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排煙口周圍應無放置棚架、物品等造成煙流動之障礙。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風管</w:t>
      </w:r>
    </w:p>
    <w:p w:rsidR="00871709" w:rsidRDefault="00871709" w:rsidP="000346AA">
      <w:pPr>
        <w:pStyle w:val="1"/>
        <w:numPr>
          <w:ilvl w:val="1"/>
          <w:numId w:val="8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0346AA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以目視確認有無變形、損傷及可燃物接觸。</w:t>
      </w:r>
    </w:p>
    <w:p w:rsidR="00871709" w:rsidRPr="00DD492E" w:rsidRDefault="00871709" w:rsidP="000346AA">
      <w:pPr>
        <w:pStyle w:val="1"/>
        <w:numPr>
          <w:ilvl w:val="1"/>
          <w:numId w:val="8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2"/>
          <w:numId w:val="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固定支持金屬應無顯著變形、損傷等。</w:t>
      </w:r>
    </w:p>
    <w:p w:rsidR="00871709" w:rsidRPr="00DD492E" w:rsidRDefault="00871709" w:rsidP="000346AA">
      <w:pPr>
        <w:pStyle w:val="a6"/>
        <w:numPr>
          <w:ilvl w:val="2"/>
          <w:numId w:val="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風管未與可燃物（木材、紙、電線等）接觸。</w:t>
      </w:r>
    </w:p>
    <w:p w:rsidR="00871709" w:rsidRPr="00DD492E" w:rsidRDefault="00871709" w:rsidP="000346AA">
      <w:pPr>
        <w:pStyle w:val="a6"/>
        <w:numPr>
          <w:ilvl w:val="2"/>
          <w:numId w:val="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風管應無變形、龜裂、損傷，及隔熱材料應無脫落。</w:t>
      </w:r>
    </w:p>
    <w:p w:rsidR="00871709" w:rsidRPr="00DD492E" w:rsidRDefault="00871709" w:rsidP="000346AA">
      <w:pPr>
        <w:pStyle w:val="a6"/>
        <w:numPr>
          <w:ilvl w:val="2"/>
          <w:numId w:val="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貫穿防火區劃部分之充填材料應無脫落。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電動機之控制裝置</w:t>
      </w:r>
    </w:p>
    <w:p w:rsidR="00871709" w:rsidRPr="00DD492E" w:rsidRDefault="00871709" w:rsidP="000346AA">
      <w:pPr>
        <w:pStyle w:val="1"/>
        <w:numPr>
          <w:ilvl w:val="1"/>
          <w:numId w:val="9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DD492E" w:rsidRDefault="00871709" w:rsidP="000346AA">
      <w:pPr>
        <w:pStyle w:val="a6"/>
        <w:numPr>
          <w:ilvl w:val="2"/>
          <w:numId w:val="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控制盤</w:t>
      </w:r>
    </w:p>
    <w:p w:rsidR="00871709" w:rsidRDefault="00871709" w:rsidP="000346AA">
      <w:pPr>
        <w:pStyle w:val="a6"/>
        <w:numPr>
          <w:ilvl w:val="3"/>
          <w:numId w:val="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周圍狀況</w:t>
      </w:r>
    </w:p>
    <w:p w:rsidR="00871709" w:rsidRPr="001541D2" w:rsidRDefault="00871709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0346AA">
        <w:rPr>
          <w:rFonts w:ascii="Times New Roman" w:eastAsia="標楷體" w:hint="eastAsia"/>
          <w:kern w:val="2"/>
          <w:sz w:val="24"/>
          <w:szCs w:val="22"/>
        </w:rPr>
        <w:lastRenderedPageBreak/>
        <w:t>確認周圍有無使用上及檢查上之障礙</w:t>
      </w:r>
      <w:r w:rsidRPr="001541D2">
        <w:rPr>
          <w:rFonts w:ascii="標楷體" w:eastAsia="標楷體" w:hAnsi="標楷體" w:hint="eastAsia"/>
          <w:sz w:val="24"/>
        </w:rPr>
        <w:t>。</w:t>
      </w:r>
    </w:p>
    <w:p w:rsidR="00871709" w:rsidRDefault="00871709" w:rsidP="00871709">
      <w:pPr>
        <w:pStyle w:val="a6"/>
        <w:numPr>
          <w:ilvl w:val="3"/>
          <w:numId w:val="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外形</w:t>
      </w:r>
    </w:p>
    <w:p w:rsidR="00871709" w:rsidRPr="001541D2" w:rsidRDefault="00871709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以目視確認有無變形、腐蝕。</w:t>
      </w:r>
    </w:p>
    <w:p w:rsidR="00871709" w:rsidRPr="00DD492E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電壓表</w:t>
      </w:r>
    </w:p>
    <w:p w:rsidR="00871709" w:rsidRPr="00DD492E" w:rsidRDefault="00871709" w:rsidP="00871709">
      <w:pPr>
        <w:pStyle w:val="a6"/>
        <w:numPr>
          <w:ilvl w:val="3"/>
          <w:numId w:val="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以目視確認有無變形、損傷等。</w:t>
      </w:r>
    </w:p>
    <w:p w:rsidR="00871709" w:rsidRPr="00DD492E" w:rsidRDefault="00871709" w:rsidP="00871709">
      <w:pPr>
        <w:pStyle w:val="a6"/>
        <w:numPr>
          <w:ilvl w:val="3"/>
          <w:numId w:val="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確認電源、電壓是否正常。</w:t>
      </w:r>
    </w:p>
    <w:p w:rsidR="00871709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各開關</w:t>
      </w:r>
    </w:p>
    <w:p w:rsidR="00871709" w:rsidRPr="001541D2" w:rsidRDefault="00871709" w:rsidP="00871709">
      <w:pPr>
        <w:pStyle w:val="a7"/>
        <w:spacing w:line="240" w:lineRule="auto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以目視確認有無變形、損傷，及開關位置是否正常。</w:t>
      </w:r>
    </w:p>
    <w:p w:rsidR="00871709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標示</w:t>
      </w:r>
    </w:p>
    <w:p w:rsidR="00871709" w:rsidRPr="001541D2" w:rsidRDefault="00871709" w:rsidP="00871709">
      <w:pPr>
        <w:pStyle w:val="a7"/>
        <w:spacing w:line="240" w:lineRule="auto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確認標示是否正常。</w:t>
      </w:r>
    </w:p>
    <w:p w:rsidR="00871709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預備品</w:t>
      </w:r>
    </w:p>
    <w:p w:rsidR="00871709" w:rsidRPr="001541D2" w:rsidRDefault="00871709" w:rsidP="00871709">
      <w:pPr>
        <w:pStyle w:val="a7"/>
        <w:spacing w:line="240" w:lineRule="auto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確認是否備有保險絲、燈泡等預備零件及回路圖等。</w:t>
      </w:r>
    </w:p>
    <w:p w:rsidR="00871709" w:rsidRPr="00DD492E" w:rsidRDefault="00871709" w:rsidP="00871709">
      <w:pPr>
        <w:pStyle w:val="1"/>
        <w:numPr>
          <w:ilvl w:val="1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控制盤</w:t>
      </w:r>
    </w:p>
    <w:p w:rsidR="00871709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周圍狀況</w:t>
      </w:r>
    </w:p>
    <w:p w:rsidR="00871709" w:rsidRPr="001541D2" w:rsidRDefault="00871709" w:rsidP="00A26A81">
      <w:pPr>
        <w:pStyle w:val="a7"/>
        <w:spacing w:line="240" w:lineRule="auto"/>
        <w:ind w:left="1920" w:rightChars="-142" w:right="-34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應設於火災</w:t>
      </w:r>
      <w:r w:rsidRPr="000346AA">
        <w:rPr>
          <w:rFonts w:ascii="Times New Roman" w:eastAsia="標楷體" w:hint="eastAsia"/>
          <w:kern w:val="2"/>
          <w:sz w:val="24"/>
          <w:szCs w:val="22"/>
        </w:rPr>
        <w:t>不易波及位置，</w:t>
      </w:r>
      <w:r w:rsidRPr="001541D2">
        <w:rPr>
          <w:rFonts w:ascii="標楷體" w:eastAsia="標楷體" w:hAnsi="標楷體" w:hint="eastAsia"/>
          <w:sz w:val="24"/>
        </w:rPr>
        <w:t>且周圍應無檢查上及使用上之障礙。</w:t>
      </w:r>
    </w:p>
    <w:p w:rsidR="00871709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外形</w:t>
      </w:r>
    </w:p>
    <w:p w:rsidR="00871709" w:rsidRPr="001541D2" w:rsidRDefault="00871709" w:rsidP="00871709">
      <w:pPr>
        <w:pStyle w:val="a7"/>
        <w:spacing w:line="240" w:lineRule="auto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應無變形、損傷、</w:t>
      </w:r>
      <w:r w:rsidRPr="000346AA">
        <w:rPr>
          <w:rFonts w:ascii="Times New Roman" w:eastAsia="標楷體" w:hint="eastAsia"/>
          <w:kern w:val="2"/>
          <w:sz w:val="24"/>
          <w:szCs w:val="22"/>
        </w:rPr>
        <w:t>顯著</w:t>
      </w:r>
      <w:r w:rsidRPr="001541D2">
        <w:rPr>
          <w:rFonts w:ascii="標楷體" w:eastAsia="標楷體" w:hAnsi="標楷體" w:hint="eastAsia"/>
          <w:sz w:val="24"/>
        </w:rPr>
        <w:t>腐蝕等。</w:t>
      </w:r>
    </w:p>
    <w:p w:rsidR="00871709" w:rsidRPr="00DD492E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電壓表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應無變形、損傷等。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電壓表指示值應在規定範圍內。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未設置電壓表時，電源表示燈應亮燈。</w:t>
      </w:r>
    </w:p>
    <w:p w:rsidR="00871709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開關類</w:t>
      </w:r>
    </w:p>
    <w:p w:rsidR="00871709" w:rsidRPr="001541D2" w:rsidRDefault="00871709" w:rsidP="00871709">
      <w:pPr>
        <w:pStyle w:val="a7"/>
        <w:spacing w:line="240" w:lineRule="auto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應無變形、損傷、腐蝕，且開關位置應正常。</w:t>
      </w:r>
    </w:p>
    <w:p w:rsidR="00871709" w:rsidRPr="00DD492E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標示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開關名稱應無污損及不明顯部分。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面板應無剝落。</w:t>
      </w:r>
    </w:p>
    <w:p w:rsidR="00871709" w:rsidRPr="00DD492E" w:rsidRDefault="00871709" w:rsidP="00871709">
      <w:pPr>
        <w:pStyle w:val="a7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預備品等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應備有保險絲、燈泡等預備零件。</w:t>
      </w:r>
    </w:p>
    <w:p w:rsidR="00871709" w:rsidRPr="00DD492E" w:rsidRDefault="00871709" w:rsidP="00871709">
      <w:pPr>
        <w:pStyle w:val="a7"/>
        <w:numPr>
          <w:ilvl w:val="3"/>
          <w:numId w:val="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應備有回路</w:t>
      </w:r>
      <w:r w:rsidR="004851FE">
        <w:rPr>
          <w:rFonts w:ascii="標楷體" w:eastAsia="標楷體" w:hAnsi="標楷體" w:hint="eastAsia"/>
          <w:sz w:val="24"/>
        </w:rPr>
        <w:t>表</w:t>
      </w:r>
      <w:r w:rsidRPr="00DD492E">
        <w:rPr>
          <w:rFonts w:ascii="標楷體" w:eastAsia="標楷體" w:hAnsi="標楷體" w:hint="eastAsia"/>
          <w:sz w:val="24"/>
        </w:rPr>
        <w:t>、操作說明書等。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啟動裝置</w:t>
      </w:r>
    </w:p>
    <w:p w:rsidR="00871709" w:rsidRDefault="00871709" w:rsidP="000346AA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自動式啟動裝置</w:t>
      </w:r>
    </w:p>
    <w:p w:rsidR="00871709" w:rsidRPr="001541D2" w:rsidRDefault="00871709" w:rsidP="000346AA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偵煙式探測器準用火警自動警報設備</w:t>
      </w:r>
      <w:r w:rsidR="00054F19" w:rsidRPr="008C6499">
        <w:rPr>
          <w:rFonts w:ascii="標楷體" w:eastAsia="標楷體" w:hAnsi="標楷體" w:hint="eastAsia"/>
          <w:sz w:val="24"/>
        </w:rPr>
        <w:t>之</w:t>
      </w:r>
      <w:r w:rsidRPr="00054F19">
        <w:rPr>
          <w:rFonts w:ascii="標楷體" w:eastAsia="標楷體" w:hAnsi="標楷體" w:hint="eastAsia"/>
          <w:sz w:val="24"/>
        </w:rPr>
        <w:t>檢查要領</w:t>
      </w:r>
      <w:r w:rsidRPr="001541D2">
        <w:rPr>
          <w:rFonts w:ascii="標楷體" w:eastAsia="標楷體" w:hAnsi="標楷體" w:hint="eastAsia"/>
          <w:sz w:val="24"/>
        </w:rPr>
        <w:t>確認之。</w:t>
      </w:r>
    </w:p>
    <w:p w:rsidR="00871709" w:rsidRPr="00DD492E" w:rsidRDefault="00871709" w:rsidP="000346AA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手動式啟動裝置</w:t>
      </w:r>
    </w:p>
    <w:p w:rsidR="00871709" w:rsidRPr="00DD492E" w:rsidRDefault="00871709" w:rsidP="000346AA">
      <w:pPr>
        <w:pStyle w:val="1"/>
        <w:numPr>
          <w:ilvl w:val="2"/>
          <w:numId w:val="10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手動操作箱</w:t>
      </w:r>
    </w:p>
    <w:p w:rsidR="00871709" w:rsidRPr="00DD492E" w:rsidRDefault="00871709" w:rsidP="000346AA">
      <w:pPr>
        <w:pStyle w:val="a7"/>
        <w:numPr>
          <w:ilvl w:val="3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Default="00871709" w:rsidP="00871709">
      <w:pPr>
        <w:pStyle w:val="a7"/>
        <w:numPr>
          <w:ilvl w:val="4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周圍狀況</w:t>
      </w:r>
    </w:p>
    <w:p w:rsidR="00871709" w:rsidRPr="000346AA" w:rsidRDefault="00871709" w:rsidP="00871709">
      <w:pPr>
        <w:pStyle w:val="a7"/>
        <w:spacing w:line="240" w:lineRule="auto"/>
        <w:ind w:left="2268" w:firstLine="0"/>
        <w:rPr>
          <w:rFonts w:ascii="標楷體" w:eastAsia="標楷體" w:hAnsi="標楷體" w:cstheme="minorBidi"/>
          <w:kern w:val="2"/>
          <w:sz w:val="24"/>
          <w:szCs w:val="22"/>
        </w:rPr>
      </w:pPr>
      <w:r w:rsidRPr="000346AA">
        <w:rPr>
          <w:rFonts w:ascii="標楷體" w:eastAsia="標楷體" w:hAnsi="標楷體" w:cstheme="minorBidi" w:hint="eastAsia"/>
          <w:kern w:val="2"/>
          <w:sz w:val="24"/>
          <w:szCs w:val="22"/>
        </w:rPr>
        <w:t>確認有無檢查上及使用上之障礙，且操作部之標示正常。</w:t>
      </w:r>
    </w:p>
    <w:p w:rsidR="00871709" w:rsidRDefault="00871709" w:rsidP="00871709">
      <w:pPr>
        <w:pStyle w:val="a7"/>
        <w:numPr>
          <w:ilvl w:val="4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lastRenderedPageBreak/>
        <w:t>外形</w:t>
      </w:r>
    </w:p>
    <w:p w:rsidR="00871709" w:rsidRPr="001541D2" w:rsidRDefault="00871709" w:rsidP="00871709">
      <w:pPr>
        <w:pStyle w:val="a7"/>
        <w:spacing w:line="240" w:lineRule="auto"/>
        <w:ind w:left="2268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以目視確認有無變形、損傷等。</w:t>
      </w:r>
    </w:p>
    <w:p w:rsidR="00871709" w:rsidRPr="00DD492E" w:rsidRDefault="00871709" w:rsidP="00871709">
      <w:pPr>
        <w:pStyle w:val="a7"/>
        <w:numPr>
          <w:ilvl w:val="3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871709">
      <w:pPr>
        <w:pStyle w:val="a7"/>
        <w:numPr>
          <w:ilvl w:val="4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周圍狀況</w:t>
      </w:r>
    </w:p>
    <w:p w:rsidR="00871709" w:rsidRPr="007C66D7" w:rsidRDefault="00871709" w:rsidP="007C66D7">
      <w:pPr>
        <w:pStyle w:val="af"/>
        <w:numPr>
          <w:ilvl w:val="5"/>
          <w:numId w:val="10"/>
        </w:numPr>
        <w:spacing w:line="240" w:lineRule="auto"/>
        <w:ind w:left="3120" w:hanging="852"/>
        <w:rPr>
          <w:rFonts w:ascii="Times New Roman" w:eastAsia="標楷體"/>
        </w:rPr>
      </w:pPr>
      <w:r w:rsidRPr="007C66D7">
        <w:rPr>
          <w:rFonts w:ascii="Times New Roman" w:eastAsia="標楷體" w:hint="eastAsia"/>
        </w:rPr>
        <w:t>應無檢查上及使用上之障礙。</w:t>
      </w:r>
    </w:p>
    <w:p w:rsidR="00871709" w:rsidRPr="007C66D7" w:rsidRDefault="00871709" w:rsidP="007C66D7">
      <w:pPr>
        <w:pStyle w:val="af"/>
        <w:numPr>
          <w:ilvl w:val="5"/>
          <w:numId w:val="10"/>
        </w:numPr>
        <w:spacing w:line="240" w:lineRule="auto"/>
        <w:ind w:left="3120" w:hanging="852"/>
        <w:rPr>
          <w:rFonts w:ascii="Times New Roman" w:eastAsia="標楷體"/>
        </w:rPr>
      </w:pPr>
      <w:r w:rsidRPr="007C66D7">
        <w:rPr>
          <w:rFonts w:ascii="Times New Roman" w:eastAsia="標楷體" w:hint="eastAsia"/>
        </w:rPr>
        <w:t>標示應無污損及不明顯部分。</w:t>
      </w:r>
    </w:p>
    <w:p w:rsidR="00871709" w:rsidRDefault="00871709" w:rsidP="00871709">
      <w:pPr>
        <w:pStyle w:val="a7"/>
        <w:numPr>
          <w:ilvl w:val="4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外形</w:t>
      </w:r>
    </w:p>
    <w:p w:rsidR="00871709" w:rsidRPr="001541D2" w:rsidRDefault="00871709" w:rsidP="00871709">
      <w:pPr>
        <w:pStyle w:val="a7"/>
        <w:spacing w:line="240" w:lineRule="auto"/>
        <w:ind w:left="2268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應無變形、損傷、顯著腐蝕等。</w:t>
      </w:r>
    </w:p>
    <w:p w:rsidR="00871709" w:rsidRPr="007C66D7" w:rsidRDefault="00871709" w:rsidP="007C66D7">
      <w:pPr>
        <w:pStyle w:val="1"/>
        <w:numPr>
          <w:ilvl w:val="2"/>
          <w:numId w:val="10"/>
        </w:numPr>
        <w:spacing w:before="0" w:line="240" w:lineRule="auto"/>
        <w:rPr>
          <w:rFonts w:ascii="標楷體" w:eastAsia="標楷體" w:hAnsi="標楷體"/>
          <w:sz w:val="24"/>
        </w:rPr>
      </w:pPr>
      <w:r w:rsidRPr="007C66D7">
        <w:rPr>
          <w:rFonts w:ascii="標楷體" w:eastAsia="標楷體" w:hAnsi="標楷體" w:hint="eastAsia"/>
          <w:sz w:val="24"/>
        </w:rPr>
        <w:t>操作桿及把手</w:t>
      </w:r>
    </w:p>
    <w:p w:rsidR="00871709" w:rsidRDefault="00871709" w:rsidP="007C66D7">
      <w:pPr>
        <w:pStyle w:val="a7"/>
        <w:numPr>
          <w:ilvl w:val="3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7C66D7" w:rsidRDefault="00871709" w:rsidP="007C66D7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7C66D7">
        <w:rPr>
          <w:rFonts w:ascii="Times New Roman" w:eastAsia="標楷體" w:hAnsi="Times New Roman" w:cs="Times New Roman" w:hint="eastAsia"/>
        </w:rPr>
        <w:t>以目視確認有無損傷等。</w:t>
      </w:r>
    </w:p>
    <w:p w:rsidR="00871709" w:rsidRDefault="00871709" w:rsidP="007C66D7">
      <w:pPr>
        <w:pStyle w:val="a7"/>
        <w:numPr>
          <w:ilvl w:val="3"/>
          <w:numId w:val="1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7C66D7" w:rsidRDefault="00871709" w:rsidP="007C66D7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7C66D7">
        <w:rPr>
          <w:rFonts w:ascii="Times New Roman" w:eastAsia="標楷體" w:hAnsi="Times New Roman" w:cs="Times New Roman" w:hint="eastAsia"/>
        </w:rPr>
        <w:t>操作桿及把手應無損傷、脫落、纜索斷裂、生鏽等。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排煙機</w:t>
      </w:r>
    </w:p>
    <w:p w:rsidR="00871709" w:rsidRDefault="00871709" w:rsidP="007C66D7">
      <w:pPr>
        <w:pStyle w:val="1"/>
        <w:numPr>
          <w:ilvl w:val="1"/>
          <w:numId w:val="12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7C66D7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以目視及手觸摸確認回轉葉片及電動機有無顯著腐蝕、變形等。</w:t>
      </w:r>
    </w:p>
    <w:p w:rsidR="00871709" w:rsidRPr="00DD492E" w:rsidRDefault="00871709" w:rsidP="007C66D7">
      <w:pPr>
        <w:pStyle w:val="1"/>
        <w:numPr>
          <w:ilvl w:val="1"/>
          <w:numId w:val="12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回轉葉片應無彎曲、折損等。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回轉葉片與機殼應無摩擦。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ｖ型皮帶保護板、皮帶輪應無損傷、回轉部應無鬆動。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電動機本體應無變形、損傷、顯著腐蝕等。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設於室內者，該室內之牆壁、出入口等應無破損。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設於屋外者，應有蔽遮雨露之措施。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排煙機裝置螺栓、螺帽應無脫落或鬆動。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排煙機周圍應無放置造成檢查障礙之物品，且未與可燃物（木材、紙）接觸。</w:t>
      </w:r>
    </w:p>
    <w:p w:rsidR="00871709" w:rsidRPr="00DD492E" w:rsidRDefault="00871709" w:rsidP="007C66D7">
      <w:pPr>
        <w:pStyle w:val="ae"/>
        <w:numPr>
          <w:ilvl w:val="2"/>
          <w:numId w:val="12"/>
        </w:numPr>
        <w:ind w:leftChars="0" w:left="1701" w:firstLine="0"/>
        <w:rPr>
          <w:rFonts w:ascii="標楷體" w:eastAsia="標楷體" w:hAnsi="標楷體"/>
        </w:rPr>
      </w:pPr>
      <w:r w:rsidRPr="00DD492E">
        <w:rPr>
          <w:rFonts w:ascii="標楷體" w:eastAsia="標楷體" w:hAnsi="標楷體" w:hint="eastAsia"/>
        </w:rPr>
        <w:t>風管接續部（法蘭）之螺栓應無鬆動、損傷等。</w:t>
      </w:r>
    </w:p>
    <w:p w:rsidR="00871709" w:rsidRPr="00DD492E" w:rsidRDefault="00871709" w:rsidP="00871709">
      <w:pPr>
        <w:pStyle w:val="5"/>
        <w:numPr>
          <w:ilvl w:val="0"/>
          <w:numId w:val="7"/>
        </w:numPr>
      </w:pPr>
      <w:r w:rsidRPr="00DD492E">
        <w:rPr>
          <w:rFonts w:hint="eastAsia"/>
        </w:rPr>
        <w:t>出煙口</w:t>
      </w:r>
    </w:p>
    <w:p w:rsidR="00871709" w:rsidRDefault="00871709" w:rsidP="000346AA">
      <w:pPr>
        <w:pStyle w:val="1"/>
        <w:numPr>
          <w:ilvl w:val="1"/>
          <w:numId w:val="13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0346AA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以目視確認有無變形、損傷及周圍有無排煙之障礙。</w:t>
      </w:r>
    </w:p>
    <w:p w:rsidR="00871709" w:rsidRPr="00DD492E" w:rsidRDefault="00871709" w:rsidP="000346AA">
      <w:pPr>
        <w:pStyle w:val="1"/>
        <w:numPr>
          <w:ilvl w:val="1"/>
          <w:numId w:val="13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2"/>
          <w:numId w:val="13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排煙機與出煙口接續部之法蘭部分應無損傷，螺栓應無鬆動。</w:t>
      </w:r>
    </w:p>
    <w:p w:rsidR="00871709" w:rsidRPr="00DD492E" w:rsidRDefault="00871709" w:rsidP="000346AA">
      <w:pPr>
        <w:pStyle w:val="a6"/>
        <w:numPr>
          <w:ilvl w:val="2"/>
          <w:numId w:val="13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與雨露接觸部分應無顯著腐蝕、損傷等。</w:t>
      </w:r>
    </w:p>
    <w:p w:rsidR="00871709" w:rsidRDefault="00871709" w:rsidP="000346AA">
      <w:pPr>
        <w:pStyle w:val="a6"/>
        <w:numPr>
          <w:ilvl w:val="2"/>
          <w:numId w:val="13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出煙口周圍應未放置造成排煙障礙之物品。</w:t>
      </w:r>
    </w:p>
    <w:p w:rsidR="000346AA" w:rsidRDefault="000346AA" w:rsidP="000346AA">
      <w:pPr>
        <w:pStyle w:val="a6"/>
        <w:rPr>
          <w:rFonts w:ascii="標楷體" w:eastAsia="標楷體" w:hAnsi="標楷體"/>
          <w:sz w:val="24"/>
        </w:rPr>
      </w:pPr>
    </w:p>
    <w:p w:rsidR="000346AA" w:rsidRDefault="000346AA" w:rsidP="000346AA">
      <w:pPr>
        <w:pStyle w:val="a6"/>
        <w:rPr>
          <w:rFonts w:ascii="標楷體" w:eastAsia="標楷體" w:hAnsi="標楷體"/>
          <w:sz w:val="24"/>
        </w:rPr>
      </w:pPr>
    </w:p>
    <w:p w:rsidR="004C66FF" w:rsidRDefault="004C66FF" w:rsidP="000346AA">
      <w:pPr>
        <w:pStyle w:val="a6"/>
        <w:rPr>
          <w:rFonts w:ascii="標楷體" w:eastAsia="標楷體" w:hAnsi="標楷體"/>
          <w:sz w:val="24"/>
        </w:rPr>
      </w:pPr>
    </w:p>
    <w:p w:rsidR="004C66FF" w:rsidRPr="004C66FF" w:rsidRDefault="004C66FF" w:rsidP="000346AA">
      <w:pPr>
        <w:pStyle w:val="a6"/>
        <w:rPr>
          <w:rFonts w:ascii="標楷體" w:eastAsia="標楷體" w:hAnsi="標楷體"/>
          <w:sz w:val="24"/>
        </w:rPr>
      </w:pPr>
    </w:p>
    <w:p w:rsidR="00871709" w:rsidRPr="00DD492E" w:rsidRDefault="00871709" w:rsidP="00871709">
      <w:pPr>
        <w:pStyle w:val="4"/>
        <w:spacing w:line="240" w:lineRule="auto"/>
      </w:pPr>
      <w:r>
        <w:rPr>
          <w:rFonts w:hint="eastAsia"/>
        </w:rPr>
        <w:lastRenderedPageBreak/>
        <w:t>二、</w:t>
      </w:r>
      <w:r w:rsidRPr="00DD492E">
        <w:rPr>
          <w:rFonts w:hint="eastAsia"/>
        </w:rPr>
        <w:t>性能檢查</w:t>
      </w:r>
    </w:p>
    <w:p w:rsidR="00871709" w:rsidRPr="00DD492E" w:rsidRDefault="00871709" w:rsidP="000346AA">
      <w:pPr>
        <w:pStyle w:val="5"/>
        <w:numPr>
          <w:ilvl w:val="0"/>
          <w:numId w:val="24"/>
        </w:numPr>
      </w:pPr>
      <w:r w:rsidRPr="00DD492E">
        <w:rPr>
          <w:rFonts w:hint="eastAsia"/>
        </w:rPr>
        <w:t>排煙區劃</w:t>
      </w:r>
    </w:p>
    <w:p w:rsidR="00871709" w:rsidRDefault="00871709" w:rsidP="000346AA">
      <w:pPr>
        <w:pStyle w:val="1"/>
        <w:numPr>
          <w:ilvl w:val="1"/>
          <w:numId w:val="14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5B0AC8" w:rsidRPr="005B0AC8" w:rsidRDefault="00871709" w:rsidP="000346AA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確認防煙壁之區劃功能有無確實。</w:t>
      </w:r>
    </w:p>
    <w:p w:rsidR="00871709" w:rsidRPr="00DD492E" w:rsidRDefault="00871709" w:rsidP="000346AA">
      <w:pPr>
        <w:pStyle w:val="1"/>
        <w:numPr>
          <w:ilvl w:val="1"/>
          <w:numId w:val="14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2"/>
          <w:numId w:val="14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應能確實區劃。</w:t>
      </w:r>
    </w:p>
    <w:p w:rsidR="00871709" w:rsidRPr="00DD492E" w:rsidRDefault="00871709" w:rsidP="000346AA">
      <w:pPr>
        <w:pStyle w:val="a6"/>
        <w:numPr>
          <w:ilvl w:val="2"/>
          <w:numId w:val="14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防煙壁應無產生縫隙。</w:t>
      </w:r>
    </w:p>
    <w:p w:rsidR="00871709" w:rsidRPr="00DD492E" w:rsidRDefault="00871709" w:rsidP="00871709">
      <w:pPr>
        <w:pStyle w:val="5"/>
        <w:numPr>
          <w:ilvl w:val="0"/>
          <w:numId w:val="4"/>
        </w:numPr>
      </w:pPr>
      <w:r w:rsidRPr="00DD492E">
        <w:rPr>
          <w:rFonts w:hint="eastAsia"/>
        </w:rPr>
        <w:t>排煙口</w:t>
      </w:r>
    </w:p>
    <w:p w:rsidR="00871709" w:rsidRDefault="00871709" w:rsidP="000346AA">
      <w:pPr>
        <w:pStyle w:val="1"/>
        <w:numPr>
          <w:ilvl w:val="1"/>
          <w:numId w:val="15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0346AA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以目視、扳手及開關操作確認排煙閘門裝置部位有無損傷、鬆動。</w:t>
      </w:r>
    </w:p>
    <w:p w:rsidR="00871709" w:rsidRPr="00DD492E" w:rsidRDefault="00871709" w:rsidP="000346AA">
      <w:pPr>
        <w:pStyle w:val="1"/>
        <w:numPr>
          <w:ilvl w:val="1"/>
          <w:numId w:val="15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2"/>
          <w:numId w:val="15"/>
        </w:numPr>
        <w:ind w:left="1701" w:firstLine="0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排煙口之框、排煙閘門及裝置器具有無顯著生鏽、腐蝕及異物附著，排煙閘門之回轉部有無鬆動。</w:t>
      </w:r>
    </w:p>
    <w:p w:rsidR="00871709" w:rsidRPr="00DD492E" w:rsidRDefault="00871709" w:rsidP="000346AA">
      <w:pPr>
        <w:pStyle w:val="a6"/>
        <w:numPr>
          <w:ilvl w:val="2"/>
          <w:numId w:val="1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回轉動作應保持圓滑，且能完全開放。</w:t>
      </w:r>
    </w:p>
    <w:p w:rsidR="00871709" w:rsidRPr="00DD492E" w:rsidRDefault="00871709" w:rsidP="000346AA">
      <w:pPr>
        <w:pStyle w:val="a6"/>
        <w:numPr>
          <w:ilvl w:val="2"/>
          <w:numId w:val="15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閘門部分應無生鏽、灰塵附著之狀況。</w:t>
      </w:r>
    </w:p>
    <w:p w:rsidR="00871709" w:rsidRPr="00DD492E" w:rsidRDefault="00871709" w:rsidP="00871709">
      <w:pPr>
        <w:pStyle w:val="5"/>
        <w:numPr>
          <w:ilvl w:val="0"/>
          <w:numId w:val="4"/>
        </w:numPr>
      </w:pPr>
      <w:r w:rsidRPr="00DD492E">
        <w:rPr>
          <w:rFonts w:hint="eastAsia"/>
        </w:rPr>
        <w:t>風管</w:t>
      </w:r>
    </w:p>
    <w:p w:rsidR="00871709" w:rsidRPr="00DD492E" w:rsidRDefault="00871709" w:rsidP="000346AA">
      <w:pPr>
        <w:pStyle w:val="1"/>
        <w:numPr>
          <w:ilvl w:val="1"/>
          <w:numId w:val="16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支撐固定</w:t>
      </w:r>
    </w:p>
    <w:p w:rsidR="00871709" w:rsidRDefault="00871709" w:rsidP="000346AA">
      <w:pPr>
        <w:pStyle w:val="a6"/>
        <w:numPr>
          <w:ilvl w:val="2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確認有無鬆動。</w:t>
      </w:r>
    </w:p>
    <w:p w:rsidR="00871709" w:rsidRDefault="00871709" w:rsidP="000346AA">
      <w:pPr>
        <w:pStyle w:val="a6"/>
        <w:numPr>
          <w:ilvl w:val="2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支持部位及螺栓應無鬆動。</w:t>
      </w:r>
    </w:p>
    <w:p w:rsidR="00871709" w:rsidRPr="00DD492E" w:rsidRDefault="00871709" w:rsidP="000346AA">
      <w:pPr>
        <w:pStyle w:val="1"/>
        <w:numPr>
          <w:ilvl w:val="1"/>
          <w:numId w:val="16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防火閘門</w:t>
      </w:r>
    </w:p>
    <w:p w:rsidR="00871709" w:rsidRPr="00DD492E" w:rsidRDefault="00871709" w:rsidP="000346AA">
      <w:pPr>
        <w:pStyle w:val="a6"/>
        <w:numPr>
          <w:ilvl w:val="2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DD492E" w:rsidRDefault="00871709" w:rsidP="000346AA">
      <w:pPr>
        <w:pStyle w:val="a6"/>
        <w:tabs>
          <w:tab w:val="clear" w:pos="1920"/>
          <w:tab w:val="left" w:pos="2410"/>
        </w:tabs>
        <w:ind w:left="1701" w:firstLineChars="11" w:firstLine="26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以扳手及手動操作確認裝置部位有無鬆動及因油漆、異物附著而造成開關困難。</w:t>
      </w:r>
    </w:p>
    <w:p w:rsidR="00871709" w:rsidRPr="00DD492E" w:rsidRDefault="00871709" w:rsidP="000346AA">
      <w:pPr>
        <w:pStyle w:val="a6"/>
        <w:numPr>
          <w:ilvl w:val="2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3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裝置部位應無鬆動、生鏽等。</w:t>
      </w:r>
    </w:p>
    <w:p w:rsidR="00871709" w:rsidRPr="00DD492E" w:rsidRDefault="00871709" w:rsidP="000346AA">
      <w:pPr>
        <w:pStyle w:val="a6"/>
        <w:numPr>
          <w:ilvl w:val="3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開關動作應順暢。</w:t>
      </w:r>
    </w:p>
    <w:p w:rsidR="00871709" w:rsidRPr="00DD492E" w:rsidRDefault="00871709" w:rsidP="000346AA">
      <w:pPr>
        <w:pStyle w:val="a3"/>
        <w:numPr>
          <w:ilvl w:val="1"/>
          <w:numId w:val="16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接續部</w:t>
      </w:r>
    </w:p>
    <w:p w:rsidR="00871709" w:rsidRDefault="00871709" w:rsidP="000346AA">
      <w:pPr>
        <w:pStyle w:val="a6"/>
        <w:numPr>
          <w:ilvl w:val="2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確認襯墊有無損傷。</w:t>
      </w:r>
    </w:p>
    <w:p w:rsidR="00871709" w:rsidRDefault="00871709" w:rsidP="000346AA">
      <w:pPr>
        <w:pStyle w:val="a6"/>
        <w:numPr>
          <w:ilvl w:val="2"/>
          <w:numId w:val="16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襯墊應無損傷、脫落，接續部應無鬆動。</w:t>
      </w:r>
    </w:p>
    <w:p w:rsidR="00871709" w:rsidRPr="00DD492E" w:rsidRDefault="00871709" w:rsidP="00871709">
      <w:pPr>
        <w:pStyle w:val="5"/>
        <w:numPr>
          <w:ilvl w:val="0"/>
          <w:numId w:val="4"/>
        </w:numPr>
      </w:pPr>
      <w:r w:rsidRPr="00DD492E">
        <w:rPr>
          <w:rFonts w:hint="eastAsia"/>
        </w:rPr>
        <w:t>電動機之控制裝置</w:t>
      </w:r>
    </w:p>
    <w:p w:rsidR="00871709" w:rsidRPr="00DD492E" w:rsidRDefault="00871709" w:rsidP="000346AA">
      <w:pPr>
        <w:pStyle w:val="1"/>
        <w:numPr>
          <w:ilvl w:val="1"/>
          <w:numId w:val="17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各開關</w:t>
      </w:r>
    </w:p>
    <w:p w:rsidR="00871709" w:rsidRPr="001541D2" w:rsidRDefault="00871709" w:rsidP="000346AA">
      <w:pPr>
        <w:pStyle w:val="a6"/>
        <w:ind w:left="1701" w:rightChars="-201" w:right="-482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以螺絲起子及開關操作，確認端子有無鬆動及開關性能是否正常。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lastRenderedPageBreak/>
        <w:t>保險絲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確認有無損傷、熔斷及是否為規定之種類及容量。</w:t>
      </w:r>
    </w:p>
    <w:p w:rsidR="00871709" w:rsidRPr="00DD492E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繼電器</w:t>
      </w:r>
    </w:p>
    <w:p w:rsidR="00871709" w:rsidRPr="00DD492E" w:rsidRDefault="00871709" w:rsidP="000346AA">
      <w:pPr>
        <w:pStyle w:val="a6"/>
        <w:tabs>
          <w:tab w:val="clear" w:pos="1920"/>
          <w:tab w:val="left" w:pos="2268"/>
        </w:tabs>
        <w:ind w:left="1701" w:firstLine="0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確認有無脫落、端子鬆動、接點燒損、灰塵附著，並操作各開關使繼電器動作，確認性能。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表示燈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操作各開關確認有無亮燈。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結線接續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以目視及螺絲起子確認有無斷線、端子鬆動等。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接地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以目視或三用電表確認有無腐蝕、斷線等。</w:t>
      </w:r>
    </w:p>
    <w:p w:rsidR="00871709" w:rsidRPr="00DD492E" w:rsidRDefault="00871709" w:rsidP="000346AA">
      <w:pPr>
        <w:pStyle w:val="1"/>
        <w:numPr>
          <w:ilvl w:val="1"/>
          <w:numId w:val="17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各開關</w:t>
      </w:r>
    </w:p>
    <w:p w:rsidR="00871709" w:rsidRPr="00DD492E" w:rsidRDefault="00871709" w:rsidP="000346AA">
      <w:pPr>
        <w:pStyle w:val="a6"/>
        <w:numPr>
          <w:ilvl w:val="3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端子應無鬆動、發熱。</w:t>
      </w:r>
    </w:p>
    <w:p w:rsidR="00871709" w:rsidRPr="00DD492E" w:rsidRDefault="00871709" w:rsidP="000346AA">
      <w:pPr>
        <w:pStyle w:val="a6"/>
        <w:numPr>
          <w:ilvl w:val="3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開、關性能正常。</w:t>
      </w:r>
    </w:p>
    <w:p w:rsidR="00871709" w:rsidRPr="00DD492E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保險絲</w:t>
      </w:r>
    </w:p>
    <w:p w:rsidR="00871709" w:rsidRPr="00DD492E" w:rsidRDefault="00871709" w:rsidP="000346AA">
      <w:pPr>
        <w:pStyle w:val="a6"/>
        <w:numPr>
          <w:ilvl w:val="3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應無損傷、熔斷。</w:t>
      </w:r>
    </w:p>
    <w:p w:rsidR="00871709" w:rsidRPr="00DD492E" w:rsidRDefault="00871709" w:rsidP="000346AA">
      <w:pPr>
        <w:pStyle w:val="a6"/>
        <w:numPr>
          <w:ilvl w:val="3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依回路圖所定種類及容量設置。</w:t>
      </w:r>
    </w:p>
    <w:p w:rsidR="00871709" w:rsidRPr="00DD492E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繼電器</w:t>
      </w:r>
    </w:p>
    <w:p w:rsidR="00871709" w:rsidRPr="00DD492E" w:rsidRDefault="00871709" w:rsidP="000346AA">
      <w:pPr>
        <w:pStyle w:val="a6"/>
        <w:numPr>
          <w:ilvl w:val="3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應無脫落、端子鬆動、接點燒損、灰塵附著等。</w:t>
      </w:r>
    </w:p>
    <w:p w:rsidR="00871709" w:rsidRPr="00DD492E" w:rsidRDefault="00871709" w:rsidP="000346AA">
      <w:pPr>
        <w:pStyle w:val="a6"/>
        <w:numPr>
          <w:ilvl w:val="3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動作應正常。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表示燈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應無顯著劣化，且能正常亮燈。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結線接續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應無斷線、端子鬆動、脫落、損傷等。</w:t>
      </w:r>
    </w:p>
    <w:p w:rsidR="00871709" w:rsidRDefault="00871709" w:rsidP="000346AA">
      <w:pPr>
        <w:pStyle w:val="a6"/>
        <w:numPr>
          <w:ilvl w:val="2"/>
          <w:numId w:val="17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接地</w:t>
      </w:r>
    </w:p>
    <w:p w:rsidR="00871709" w:rsidRPr="001541D2" w:rsidRDefault="00871709" w:rsidP="000346AA">
      <w:pPr>
        <w:pStyle w:val="a6"/>
        <w:ind w:left="1701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應無顯著腐蝕、斷線等。</w:t>
      </w:r>
    </w:p>
    <w:p w:rsidR="00871709" w:rsidRPr="00DD492E" w:rsidRDefault="00871709" w:rsidP="00871709">
      <w:pPr>
        <w:pStyle w:val="5"/>
        <w:numPr>
          <w:ilvl w:val="0"/>
          <w:numId w:val="4"/>
        </w:numPr>
      </w:pPr>
      <w:r w:rsidRPr="00DD492E">
        <w:rPr>
          <w:rFonts w:hint="eastAsia"/>
        </w:rPr>
        <w:t>啟動裝置</w:t>
      </w:r>
    </w:p>
    <w:p w:rsidR="00871709" w:rsidRPr="00DD492E" w:rsidRDefault="00871709" w:rsidP="000346AA">
      <w:pPr>
        <w:pStyle w:val="1"/>
        <w:numPr>
          <w:ilvl w:val="1"/>
          <w:numId w:val="18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自動啟動裝置</w:t>
      </w:r>
    </w:p>
    <w:p w:rsidR="00871709" w:rsidRPr="00DD492E" w:rsidRDefault="00871709" w:rsidP="000346AA">
      <w:pPr>
        <w:pStyle w:val="a6"/>
        <w:numPr>
          <w:ilvl w:val="2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DD492E" w:rsidRDefault="00871709" w:rsidP="000346AA">
      <w:pPr>
        <w:pStyle w:val="a6"/>
        <w:tabs>
          <w:tab w:val="clear" w:pos="1920"/>
          <w:tab w:val="left" w:pos="2127"/>
        </w:tabs>
        <w:ind w:left="1701" w:firstLine="0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偵煙式探測器性能檢查，依照火警自動警報設備</w:t>
      </w:r>
      <w:r w:rsidR="00054F19" w:rsidRPr="008C6499">
        <w:rPr>
          <w:rFonts w:ascii="標楷體" w:eastAsia="標楷體" w:hAnsi="標楷體" w:hint="eastAsia"/>
          <w:sz w:val="24"/>
        </w:rPr>
        <w:t>之</w:t>
      </w:r>
      <w:r w:rsidR="00BA7087" w:rsidRPr="00054F19">
        <w:rPr>
          <w:rFonts w:ascii="標楷體" w:eastAsia="標楷體" w:hAnsi="標楷體" w:hint="eastAsia"/>
          <w:sz w:val="24"/>
        </w:rPr>
        <w:t>檢查要領</w:t>
      </w:r>
      <w:r w:rsidRPr="00DD492E">
        <w:rPr>
          <w:rFonts w:ascii="標楷體" w:eastAsia="標楷體" w:hAnsi="標楷體" w:hint="eastAsia"/>
          <w:sz w:val="24"/>
        </w:rPr>
        <w:t>進行，確認探測器動作後，能否連動排煙機啟動。</w:t>
      </w:r>
      <w:bookmarkStart w:id="0" w:name="_GoBack"/>
      <w:bookmarkEnd w:id="0"/>
    </w:p>
    <w:p w:rsidR="00871709" w:rsidRPr="00DD492E" w:rsidRDefault="00871709" w:rsidP="000346AA">
      <w:pPr>
        <w:pStyle w:val="a6"/>
        <w:numPr>
          <w:ilvl w:val="2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Pr="00DD492E" w:rsidRDefault="00871709" w:rsidP="00BA7087">
      <w:pPr>
        <w:pStyle w:val="a6"/>
        <w:numPr>
          <w:ilvl w:val="3"/>
          <w:numId w:val="18"/>
        </w:numPr>
        <w:ind w:rightChars="-82" w:right="-197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依照火警自動警報設備</w:t>
      </w:r>
      <w:r w:rsidR="00054F19" w:rsidRPr="008C6499">
        <w:rPr>
          <w:rFonts w:ascii="標楷體" w:eastAsia="標楷體" w:hAnsi="標楷體" w:hint="eastAsia"/>
          <w:sz w:val="24"/>
        </w:rPr>
        <w:t>之</w:t>
      </w:r>
      <w:r w:rsidR="00BA7087" w:rsidRPr="00054F19">
        <w:rPr>
          <w:rFonts w:ascii="標楷體" w:eastAsia="標楷體" w:hAnsi="標楷體" w:hint="eastAsia"/>
          <w:sz w:val="24"/>
        </w:rPr>
        <w:t>檢查要領</w:t>
      </w:r>
      <w:r w:rsidRPr="00DD492E">
        <w:rPr>
          <w:rFonts w:ascii="標楷體" w:eastAsia="標楷體" w:hAnsi="標楷體" w:hint="eastAsia"/>
          <w:sz w:val="24"/>
        </w:rPr>
        <w:t>對探測器進行判定。</w:t>
      </w:r>
    </w:p>
    <w:p w:rsidR="00871709" w:rsidRPr="00DD492E" w:rsidRDefault="00871709" w:rsidP="000346AA">
      <w:pPr>
        <w:pStyle w:val="a6"/>
        <w:numPr>
          <w:ilvl w:val="3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排煙機應能確實啟動。</w:t>
      </w:r>
    </w:p>
    <w:p w:rsidR="00871709" w:rsidRPr="00DD492E" w:rsidRDefault="00871709" w:rsidP="000346AA">
      <w:pPr>
        <w:pStyle w:val="1"/>
        <w:numPr>
          <w:ilvl w:val="1"/>
          <w:numId w:val="18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手動啟動方式</w:t>
      </w:r>
    </w:p>
    <w:p w:rsidR="00871709" w:rsidRDefault="00871709" w:rsidP="000346AA">
      <w:pPr>
        <w:pStyle w:val="a6"/>
        <w:numPr>
          <w:ilvl w:val="2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Pr="001541D2" w:rsidRDefault="00871709" w:rsidP="000346AA">
      <w:pPr>
        <w:pStyle w:val="a6"/>
        <w:ind w:left="1701" w:rightChars="-201" w:right="-482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確認手動啟動操作箱的把手及操作桿之轉動及打開動作有無異常。</w:t>
      </w:r>
    </w:p>
    <w:p w:rsidR="00871709" w:rsidRPr="00DD492E" w:rsidRDefault="00871709" w:rsidP="000346AA">
      <w:pPr>
        <w:pStyle w:val="a6"/>
        <w:numPr>
          <w:ilvl w:val="2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lastRenderedPageBreak/>
        <w:t>判定方法</w:t>
      </w:r>
    </w:p>
    <w:p w:rsidR="00871709" w:rsidRPr="00DD492E" w:rsidRDefault="00871709" w:rsidP="000346AA">
      <w:pPr>
        <w:pStyle w:val="a6"/>
        <w:numPr>
          <w:ilvl w:val="3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用手應能容易轉動把手。</w:t>
      </w:r>
    </w:p>
    <w:p w:rsidR="005B0AC8" w:rsidRPr="00A26A81" w:rsidRDefault="00871709" w:rsidP="000346AA">
      <w:pPr>
        <w:pStyle w:val="a6"/>
        <w:numPr>
          <w:ilvl w:val="3"/>
          <w:numId w:val="18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操作桿應無破損，鋼索應無斷落或生鏽。</w:t>
      </w:r>
    </w:p>
    <w:p w:rsidR="00871709" w:rsidRPr="00DD492E" w:rsidRDefault="00871709" w:rsidP="00871709">
      <w:pPr>
        <w:pStyle w:val="5"/>
        <w:numPr>
          <w:ilvl w:val="0"/>
          <w:numId w:val="4"/>
        </w:numPr>
      </w:pPr>
      <w:r w:rsidRPr="00DD492E">
        <w:rPr>
          <w:rFonts w:hint="eastAsia"/>
        </w:rPr>
        <w:t>排煙機</w:t>
      </w:r>
    </w:p>
    <w:p w:rsidR="00871709" w:rsidRPr="00DD492E" w:rsidRDefault="00871709" w:rsidP="000346AA">
      <w:pPr>
        <w:pStyle w:val="1"/>
        <w:numPr>
          <w:ilvl w:val="1"/>
          <w:numId w:val="19"/>
        </w:numPr>
        <w:spacing w:before="0"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電動機</w:t>
      </w:r>
    </w:p>
    <w:p w:rsidR="00871709" w:rsidRPr="00DD492E" w:rsidRDefault="00871709" w:rsidP="000346AA">
      <w:pPr>
        <w:pStyle w:val="10"/>
        <w:numPr>
          <w:ilvl w:val="2"/>
          <w:numId w:val="1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Default="00871709" w:rsidP="000346AA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回轉軸</w:t>
      </w:r>
    </w:p>
    <w:p w:rsidR="00871709" w:rsidRPr="001541D2" w:rsidRDefault="00871709" w:rsidP="000346AA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以手轉動確認是否圓滑轉動。</w:t>
      </w:r>
    </w:p>
    <w:p w:rsidR="00871709" w:rsidRDefault="00871709" w:rsidP="000346AA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軸承部</w:t>
      </w:r>
    </w:p>
    <w:p w:rsidR="00871709" w:rsidRPr="001541D2" w:rsidRDefault="00871709" w:rsidP="000346AA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確認潤滑油有無污損、變質、及達到必要量。</w:t>
      </w:r>
    </w:p>
    <w:p w:rsidR="00871709" w:rsidRDefault="00871709" w:rsidP="000346AA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動力傳達裝置</w:t>
      </w:r>
    </w:p>
    <w:p w:rsidR="00871709" w:rsidRPr="006E0AD7" w:rsidRDefault="00871709" w:rsidP="000346AA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6E0AD7">
        <w:rPr>
          <w:rFonts w:ascii="標楷體" w:eastAsia="標楷體" w:hAnsi="標楷體" w:hint="eastAsia"/>
          <w:sz w:val="24"/>
        </w:rPr>
        <w:t>確認有無變形、損傷，皮帶輪及</w:t>
      </w:r>
      <w:r w:rsidRPr="00BA7087">
        <w:rPr>
          <w:rFonts w:ascii="Times New Roman" w:eastAsia="標楷體"/>
          <w:sz w:val="24"/>
        </w:rPr>
        <w:t>ｖ</w:t>
      </w:r>
      <w:r w:rsidRPr="006E0AD7">
        <w:rPr>
          <w:rFonts w:ascii="標楷體" w:eastAsia="標楷體" w:hAnsi="標楷體" w:hint="eastAsia"/>
          <w:sz w:val="24"/>
        </w:rPr>
        <w:t>型皮帶的性能是否正常。</w:t>
      </w:r>
    </w:p>
    <w:p w:rsidR="00871709" w:rsidRDefault="00871709" w:rsidP="000346AA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本體</w:t>
      </w:r>
    </w:p>
    <w:p w:rsidR="00871709" w:rsidRPr="006E0AD7" w:rsidRDefault="00871709" w:rsidP="000346AA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6E0AD7">
        <w:rPr>
          <w:rFonts w:ascii="標楷體" w:eastAsia="標楷體" w:hAnsi="標楷體" w:hint="eastAsia"/>
          <w:sz w:val="24"/>
        </w:rPr>
        <w:t>操作啟動裝置，確認性能動作是否正常。</w:t>
      </w:r>
    </w:p>
    <w:p w:rsidR="00871709" w:rsidRPr="00DD492E" w:rsidRDefault="00871709" w:rsidP="00871709">
      <w:pPr>
        <w:pStyle w:val="10"/>
        <w:numPr>
          <w:ilvl w:val="2"/>
          <w:numId w:val="1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判定方法</w:t>
      </w:r>
    </w:p>
    <w:p w:rsidR="00871709" w:rsidRDefault="00871709" w:rsidP="00871709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回轉軸</w:t>
      </w:r>
    </w:p>
    <w:p w:rsidR="00871709" w:rsidRPr="001541D2" w:rsidRDefault="00871709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回轉軸應能圓滑轉動。</w:t>
      </w:r>
    </w:p>
    <w:p w:rsidR="00871709" w:rsidRDefault="00871709" w:rsidP="00871709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軸承部</w:t>
      </w:r>
    </w:p>
    <w:p w:rsidR="00871709" w:rsidRPr="001541D2" w:rsidRDefault="00871709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潤滑油應無污損、變質、異物混入等，並達必要量。</w:t>
      </w:r>
    </w:p>
    <w:p w:rsidR="00871709" w:rsidRPr="00DD492E" w:rsidRDefault="00871709" w:rsidP="00871709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動力傳動裝置</w:t>
      </w:r>
    </w:p>
    <w:p w:rsidR="00871709" w:rsidRPr="000346AA" w:rsidRDefault="00871709" w:rsidP="000346AA">
      <w:pPr>
        <w:pStyle w:val="11"/>
        <w:numPr>
          <w:ilvl w:val="4"/>
          <w:numId w:val="19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346AA">
        <w:rPr>
          <w:rFonts w:eastAsia="標楷體" w:hint="eastAsia"/>
          <w:sz w:val="24"/>
        </w:rPr>
        <w:t>皮帶軸及回轉軸應無鬆動，且應無變形、損傷、腐蝕等。</w:t>
      </w:r>
    </w:p>
    <w:p w:rsidR="00871709" w:rsidRPr="000346AA" w:rsidRDefault="00871709" w:rsidP="000346AA">
      <w:pPr>
        <w:pStyle w:val="11"/>
        <w:numPr>
          <w:ilvl w:val="4"/>
          <w:numId w:val="19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0346AA">
        <w:rPr>
          <w:rFonts w:eastAsia="標楷體" w:hint="eastAsia"/>
          <w:sz w:val="24"/>
        </w:rPr>
        <w:t>ｖ型皮帶傳動時應無障礙，及應無鬆動、損傷、耗損、油脂附著等。</w:t>
      </w:r>
    </w:p>
    <w:p w:rsidR="00871709" w:rsidRDefault="00871709" w:rsidP="00871709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本體</w:t>
      </w:r>
    </w:p>
    <w:p w:rsidR="00871709" w:rsidRPr="001541D2" w:rsidRDefault="00871709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  <w:r w:rsidRPr="001541D2">
        <w:rPr>
          <w:rFonts w:ascii="標楷體" w:eastAsia="標楷體" w:hAnsi="標楷體" w:hint="eastAsia"/>
          <w:sz w:val="24"/>
        </w:rPr>
        <w:t>應無顯著發熱、異常震動、不規則及不連續雜音，且回轉方向正常。</w:t>
      </w:r>
    </w:p>
    <w:p w:rsidR="00871709" w:rsidRPr="00DD492E" w:rsidRDefault="00871709" w:rsidP="00871709">
      <w:pPr>
        <w:pStyle w:val="10"/>
        <w:numPr>
          <w:ilvl w:val="2"/>
          <w:numId w:val="1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注意事項</w:t>
      </w:r>
    </w:p>
    <w:p w:rsidR="00871709" w:rsidRPr="000346AA" w:rsidRDefault="00871709" w:rsidP="000346AA">
      <w:pPr>
        <w:pStyle w:val="ABC"/>
        <w:numPr>
          <w:ilvl w:val="3"/>
          <w:numId w:val="19"/>
        </w:numPr>
        <w:spacing w:line="240" w:lineRule="auto"/>
        <w:jc w:val="both"/>
        <w:rPr>
          <w:rFonts w:eastAsia="標楷體"/>
          <w:sz w:val="24"/>
        </w:rPr>
      </w:pPr>
      <w:r w:rsidRPr="000346AA">
        <w:rPr>
          <w:rFonts w:eastAsia="標楷體" w:hint="eastAsia"/>
          <w:sz w:val="24"/>
        </w:rPr>
        <w:t>進行測試時，注意對所連動之空調機械所造成之影響。</w:t>
      </w:r>
    </w:p>
    <w:p w:rsidR="00A26A81" w:rsidRPr="000346AA" w:rsidRDefault="00871709" w:rsidP="000346AA">
      <w:pPr>
        <w:pStyle w:val="ABC"/>
        <w:numPr>
          <w:ilvl w:val="3"/>
          <w:numId w:val="19"/>
        </w:numPr>
        <w:spacing w:line="240" w:lineRule="auto"/>
        <w:jc w:val="both"/>
        <w:rPr>
          <w:rFonts w:eastAsia="標楷體"/>
          <w:sz w:val="24"/>
        </w:rPr>
      </w:pPr>
      <w:r w:rsidRPr="000346AA">
        <w:rPr>
          <w:rFonts w:eastAsia="標楷體" w:hint="eastAsia"/>
          <w:sz w:val="24"/>
        </w:rPr>
        <w:t>除了進行運轉的性能檢查外，必須將電源切斷。</w:t>
      </w:r>
    </w:p>
    <w:p w:rsidR="00871709" w:rsidRPr="00DD492E" w:rsidRDefault="00871709" w:rsidP="00871709">
      <w:pPr>
        <w:pStyle w:val="1"/>
        <w:numPr>
          <w:ilvl w:val="1"/>
          <w:numId w:val="1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回轉葉片</w:t>
      </w:r>
    </w:p>
    <w:p w:rsidR="00871709" w:rsidRPr="00DD492E" w:rsidRDefault="00871709" w:rsidP="00871709">
      <w:pPr>
        <w:pStyle w:val="10"/>
        <w:numPr>
          <w:ilvl w:val="2"/>
          <w:numId w:val="1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檢查方法</w:t>
      </w:r>
    </w:p>
    <w:p w:rsidR="00871709" w:rsidRDefault="00871709" w:rsidP="000346AA">
      <w:pPr>
        <w:pStyle w:val="ABC"/>
        <w:numPr>
          <w:ilvl w:val="3"/>
          <w:numId w:val="19"/>
        </w:numPr>
        <w:spacing w:line="240" w:lineRule="auto"/>
        <w:jc w:val="both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回轉軸</w:t>
      </w:r>
    </w:p>
    <w:p w:rsidR="00871709" w:rsidRPr="000346AA" w:rsidRDefault="00871709" w:rsidP="000346AA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0346AA">
        <w:rPr>
          <w:rFonts w:ascii="Times New Roman" w:eastAsia="標楷體" w:hAnsi="Times New Roman" w:cs="Times New Roman" w:hint="eastAsia"/>
        </w:rPr>
        <w:t>確認電動機、排煙機的回轉狀態是否正常。</w:t>
      </w:r>
    </w:p>
    <w:p w:rsidR="00871709" w:rsidRDefault="00871709" w:rsidP="000346AA">
      <w:pPr>
        <w:pStyle w:val="ABC"/>
        <w:numPr>
          <w:ilvl w:val="3"/>
          <w:numId w:val="19"/>
        </w:numPr>
        <w:spacing w:line="240" w:lineRule="auto"/>
        <w:jc w:val="both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軸承部</w:t>
      </w:r>
    </w:p>
    <w:p w:rsidR="00871709" w:rsidRPr="000346AA" w:rsidRDefault="00871709" w:rsidP="000346AA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0346AA">
        <w:rPr>
          <w:rFonts w:ascii="Times New Roman" w:eastAsia="標楷體" w:hAnsi="Times New Roman" w:cs="Times New Roman" w:hint="eastAsia"/>
        </w:rPr>
        <w:t>確認潤滑油有無污損、變質、並達到必要量。</w:t>
      </w:r>
    </w:p>
    <w:p w:rsidR="000346AA" w:rsidRDefault="000346AA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</w:p>
    <w:p w:rsidR="000346AA" w:rsidRDefault="000346AA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</w:p>
    <w:p w:rsidR="000346AA" w:rsidRPr="006E0AD7" w:rsidRDefault="000346AA" w:rsidP="00871709">
      <w:pPr>
        <w:pStyle w:val="a6"/>
        <w:ind w:left="1920" w:firstLine="0"/>
        <w:rPr>
          <w:rFonts w:ascii="標楷體" w:eastAsia="標楷體" w:hAnsi="標楷體"/>
          <w:sz w:val="24"/>
        </w:rPr>
      </w:pPr>
    </w:p>
    <w:p w:rsidR="00871709" w:rsidRPr="00DD492E" w:rsidRDefault="00871709" w:rsidP="00871709">
      <w:pPr>
        <w:pStyle w:val="10"/>
        <w:numPr>
          <w:ilvl w:val="2"/>
          <w:numId w:val="19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lastRenderedPageBreak/>
        <w:t>判定方法</w:t>
      </w:r>
    </w:p>
    <w:p w:rsidR="00871709" w:rsidRPr="00DD492E" w:rsidRDefault="00871709" w:rsidP="00871709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回轉軸</w:t>
      </w:r>
    </w:p>
    <w:p w:rsidR="00871709" w:rsidRPr="000346AA" w:rsidRDefault="00871709" w:rsidP="000346AA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0346AA">
        <w:rPr>
          <w:rFonts w:ascii="Times New Roman" w:eastAsia="標楷體" w:hAnsi="Times New Roman" w:cs="Times New Roman" w:hint="eastAsia"/>
        </w:rPr>
        <w:t>回轉葉片之回轉應能圓滑並向正常方向回轉，且應無異常振動及雜音。</w:t>
      </w:r>
    </w:p>
    <w:p w:rsidR="00871709" w:rsidRDefault="00871709" w:rsidP="00871709">
      <w:pPr>
        <w:pStyle w:val="a6"/>
        <w:numPr>
          <w:ilvl w:val="3"/>
          <w:numId w:val="19"/>
        </w:numPr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軸承部</w:t>
      </w:r>
    </w:p>
    <w:p w:rsidR="00871709" w:rsidRDefault="00871709" w:rsidP="000346AA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0346AA">
        <w:rPr>
          <w:rFonts w:ascii="Times New Roman" w:eastAsia="標楷體" w:hAnsi="Times New Roman" w:cs="Times New Roman" w:hint="eastAsia"/>
        </w:rPr>
        <w:t>潤滑油應無污損、變質、並達到必要量。</w:t>
      </w:r>
    </w:p>
    <w:p w:rsidR="000346AA" w:rsidRPr="000346AA" w:rsidRDefault="000346AA" w:rsidP="000346AA">
      <w:pPr>
        <w:pStyle w:val="ae"/>
        <w:ind w:leftChars="0" w:left="1922" w:firstLineChars="5" w:firstLine="12"/>
        <w:rPr>
          <w:rFonts w:ascii="Times New Roman" w:eastAsia="標楷體" w:hAnsi="Times New Roman" w:cs="Times New Roman"/>
        </w:rPr>
      </w:pPr>
    </w:p>
    <w:p w:rsidR="00871709" w:rsidRPr="00DD492E" w:rsidRDefault="00871709" w:rsidP="00871709">
      <w:pPr>
        <w:pStyle w:val="4"/>
        <w:spacing w:line="240" w:lineRule="auto"/>
      </w:pPr>
      <w:r>
        <w:rPr>
          <w:rFonts w:hint="eastAsia"/>
        </w:rPr>
        <w:t>三、</w:t>
      </w:r>
      <w:r w:rsidRPr="00DD492E">
        <w:rPr>
          <w:rFonts w:hint="eastAsia"/>
        </w:rPr>
        <w:t>綜合檢查</w:t>
      </w:r>
    </w:p>
    <w:p w:rsidR="00871709" w:rsidRPr="00DD492E" w:rsidRDefault="00871709" w:rsidP="000346AA">
      <w:pPr>
        <w:pStyle w:val="5"/>
        <w:spacing w:before="0"/>
      </w:pPr>
      <w:r w:rsidRPr="00DD492E">
        <w:rPr>
          <w:rFonts w:hint="eastAsia"/>
        </w:rPr>
        <w:t>檢查方法</w:t>
      </w:r>
    </w:p>
    <w:p w:rsidR="005B0AC8" w:rsidRPr="00DD492E" w:rsidRDefault="00871709" w:rsidP="000346AA">
      <w:pPr>
        <w:pStyle w:val="a4"/>
        <w:spacing w:line="240" w:lineRule="auto"/>
        <w:ind w:left="709" w:firstLine="0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切換成緊急電源的狀態，使偵煙式探測器動作及操作手動啟動裝置，以確認各部分之性能。</w:t>
      </w:r>
    </w:p>
    <w:p w:rsidR="00871709" w:rsidRPr="00DD492E" w:rsidRDefault="00871709" w:rsidP="000346AA">
      <w:pPr>
        <w:pStyle w:val="5"/>
        <w:spacing w:before="0"/>
      </w:pPr>
      <w:r w:rsidRPr="00DD492E">
        <w:rPr>
          <w:rFonts w:hint="eastAsia"/>
        </w:rPr>
        <w:t>判定方法</w:t>
      </w:r>
    </w:p>
    <w:p w:rsidR="00871709" w:rsidRPr="00DD492E" w:rsidRDefault="00871709" w:rsidP="000346AA">
      <w:pPr>
        <w:pStyle w:val="10"/>
        <w:numPr>
          <w:ilvl w:val="1"/>
          <w:numId w:val="2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吸煙口及排煙閘門打開後，能連動自動排煙機啟動。</w:t>
      </w:r>
    </w:p>
    <w:p w:rsidR="00871709" w:rsidRPr="00DD492E" w:rsidRDefault="00871709" w:rsidP="000346AA">
      <w:pPr>
        <w:pStyle w:val="10"/>
        <w:numPr>
          <w:ilvl w:val="1"/>
          <w:numId w:val="2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運轉電流在所規定的範圍內。</w:t>
      </w:r>
    </w:p>
    <w:p w:rsidR="00871709" w:rsidRPr="00DD492E" w:rsidRDefault="00871709" w:rsidP="000346AA">
      <w:pPr>
        <w:pStyle w:val="10"/>
        <w:numPr>
          <w:ilvl w:val="1"/>
          <w:numId w:val="2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排煙機在運轉中應無異常聲音及振動，風道應無異常振動。</w:t>
      </w:r>
    </w:p>
    <w:p w:rsidR="00871709" w:rsidRPr="00DD492E" w:rsidRDefault="00871709" w:rsidP="000346AA">
      <w:pPr>
        <w:pStyle w:val="10"/>
        <w:numPr>
          <w:ilvl w:val="1"/>
          <w:numId w:val="20"/>
        </w:numPr>
        <w:spacing w:line="240" w:lineRule="auto"/>
        <w:rPr>
          <w:rFonts w:ascii="標楷體" w:eastAsia="標楷體" w:hAnsi="標楷體"/>
          <w:sz w:val="24"/>
        </w:rPr>
      </w:pPr>
      <w:r w:rsidRPr="00DD492E">
        <w:rPr>
          <w:rFonts w:ascii="標楷體" w:eastAsia="標楷體" w:hAnsi="標楷體" w:hint="eastAsia"/>
          <w:sz w:val="24"/>
        </w:rPr>
        <w:t>排煙機回轉葉片的回轉方向應正常。</w:t>
      </w:r>
    </w:p>
    <w:p w:rsidR="00871709" w:rsidRPr="00DD492E" w:rsidRDefault="00871709" w:rsidP="000346AA">
      <w:pPr>
        <w:pStyle w:val="5"/>
        <w:spacing w:before="0"/>
      </w:pPr>
      <w:r w:rsidRPr="00DD492E">
        <w:rPr>
          <w:rFonts w:hint="eastAsia"/>
        </w:rPr>
        <w:t>注意事項</w:t>
      </w:r>
    </w:p>
    <w:p w:rsidR="00871709" w:rsidRPr="006477FC" w:rsidRDefault="00871709" w:rsidP="000346AA">
      <w:pPr>
        <w:pStyle w:val="a5"/>
        <w:spacing w:line="240" w:lineRule="auto"/>
        <w:ind w:left="709" w:rightChars="-142" w:right="-341" w:firstLine="0"/>
        <w:rPr>
          <w:rFonts w:ascii="標楷體" w:eastAsia="標楷體" w:hAnsi="標楷體"/>
          <w:sz w:val="24"/>
        </w:rPr>
        <w:sectPr w:rsidR="00871709" w:rsidRPr="006477FC" w:rsidSect="00A26A81">
          <w:footerReference w:type="default" r:id="rId7"/>
          <w:pgSz w:w="11906" w:h="16838"/>
          <w:pgMar w:top="1440" w:right="1800" w:bottom="1440" w:left="1800" w:header="851" w:footer="510" w:gutter="0"/>
          <w:pgNumType w:start="1" w:chapStyle="1"/>
          <w:cols w:space="425"/>
          <w:docGrid w:type="lines" w:linePitch="360"/>
        </w:sectPr>
      </w:pPr>
      <w:r w:rsidRPr="00DD492E">
        <w:rPr>
          <w:rFonts w:ascii="標楷體" w:eastAsia="標楷體" w:hAnsi="標楷體" w:hint="eastAsia"/>
          <w:sz w:val="24"/>
        </w:rPr>
        <w:t>醫</w:t>
      </w:r>
      <w:r w:rsidR="00467913">
        <w:rPr>
          <w:rFonts w:ascii="標楷體" w:eastAsia="標楷體" w:hAnsi="標楷體" w:hint="eastAsia"/>
          <w:sz w:val="24"/>
        </w:rPr>
        <w:t>院等切換成緊急電源進行檢查有困難之場所，應使用常用電源進行檢查</w:t>
      </w:r>
    </w:p>
    <w:tbl>
      <w:tblPr>
        <w:tblW w:w="979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1"/>
        <w:gridCol w:w="465"/>
        <w:gridCol w:w="210"/>
        <w:gridCol w:w="236"/>
        <w:gridCol w:w="875"/>
        <w:gridCol w:w="2910"/>
        <w:gridCol w:w="644"/>
        <w:gridCol w:w="2722"/>
        <w:gridCol w:w="12"/>
        <w:gridCol w:w="1326"/>
      </w:tblGrid>
      <w:tr w:rsidR="00A26A81" w:rsidRPr="00DD492E" w:rsidTr="00FC4547">
        <w:trPr>
          <w:jc w:val="center"/>
        </w:trPr>
        <w:tc>
          <w:tcPr>
            <w:tcW w:w="9791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ind w:firstLine="3600"/>
              <w:jc w:val="both"/>
              <w:rPr>
                <w:rFonts w:eastAsia="標楷體"/>
                <w:szCs w:val="20"/>
              </w:rPr>
            </w:pPr>
            <w:r>
              <w:rPr>
                <w:rFonts w:ascii="Times New Roman" w:eastAsia="標楷體" w:hAnsi="Times New Roman" w:cs="Times New Roman"/>
                <w:noProof/>
                <w:sz w:val="1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EE247B" wp14:editId="5AFA579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-474980</wp:posOffset>
                      </wp:positionV>
                      <wp:extent cx="707390" cy="44513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4451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26A81" w:rsidRPr="00954FF0" w:rsidRDefault="00A26A81" w:rsidP="00A26A81">
                                  <w:pPr>
                                    <w:rPr>
                                      <w:rFonts w:ascii="標楷體" w:eastAsia="標楷體" w:hAnsi="標楷體"/>
                                      <w:sz w:val="40"/>
                                    </w:rPr>
                                  </w:pPr>
                                  <w:r w:rsidRPr="00954FF0">
                                    <w:rPr>
                                      <w:rFonts w:ascii="標楷體" w:eastAsia="標楷體" w:hAnsi="標楷體" w:hint="eastAsia"/>
                                      <w:sz w:val="40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EE24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-1.15pt;margin-top:-37.4pt;width:55.7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jONlAIAAGUFAAAOAAAAZHJzL2Uyb0RvYy54bWysVF1OGzEQfq/UO1h+L5uQBErEBqUgqkoI&#10;UKHi2fHaZFXb49pOdtMLIPUA9LkH6AF6IDhHx97dJEr7QtWX3bHnm/HMNz/HJ7VWZCmcL8HktL/X&#10;o0QYDkVp7nP66fb8zVtKfGCmYAqMyOlKeHoyef3quLJjsQ9zUIVwBJ0YP65sTuch2HGWeT4Xmvk9&#10;sMKgUoLTLODR3WeFYxV61yrb7/UOsgpcYR1w4T3enjVKOkn+pRQ8XEnpRSAqpxhbSF+XvrP4zSbH&#10;bHzvmJ2XvA2D/UMUmpUGH127OmOBkYUr/3ClS+7Agwx7HHQGUpZcpBwwm35vJ5ubObMi5YLkeLum&#10;yf8/t/xyee1IWeR0QIlhGkv0/Pjw9PP78+Ovpx/fyCAyVFk/RuCNRWio30GNle7uPV7GxGvpdPxj&#10;SgT1yPVqza+oA+F4edg7HByhhqNqOBz1B6PoJdsYW+fDewGaRCGnDsuXWGXLCx8aaAeJbxk4L5VK&#10;JVSGVDk9GIx6yWCtQefKRKxIzdC6iQk1gScprJSIGGU+ColkpPjjRWpDcaocWTJsIMa5MCGlnvwi&#10;OqIkBvESwxa/ieolxk0e3ctgwtpYlwZcyn4n7OJzF7Js8Mj5Vt5RDPWsbgs9g2KFdXbQzIq3/LzE&#10;alwwH66Zw+HAAuLAhyv8SAXIOrQSJXNwX/92H/HYs6ilpMJhy6n/smBOUKI+GOzmo/5wGKczHYaj&#10;w308uG3NbFtjFvoUsBx9XC2WJzHig+pE6UDf4V6YxldRxQzHt3MaOvE0NCsA9woX02kC4TxaFi7M&#10;jeXRdaxO7LXb+o452zZkwE6+hG4s2XinLxtstDQwXQSQZWraSHDDaks8znJq+3bvxGWxfU6ozXac&#10;/AYAAP//AwBQSwMEFAAGAAgAAAAhAChNW6PhAAAACQEAAA8AAABkcnMvZG93bnJldi54bWxMj0FP&#10;wzAMhe9I/IfISNy2dGWwUZpOU6UJCcFhYxduaeO1FYlTmmwr/Hq8E5ws+z09fy9fjc6KEw6h86Rg&#10;Nk1AINXedNQo2L9vJksQIWoy2npCBd8YYFVcX+U6M/5MWzztYiM4hEKmFbQx9pmUoW7R6TD1PRJr&#10;Bz84HXkdGmkGfeZwZ2WaJA/S6Y74Q6t7LFusP3dHp+Cl3LzpbZW65Y8tn18P6/5r/3Gv1O3NuH4C&#10;EXGMf2a44DM6FMxU+SOZIKyCSXrHTp6LOVe4GJLHGYiKL/MFyCKX/xsUvwAAAP//AwBQSwECLQAU&#10;AAYACAAAACEAtoM4kv4AAADhAQAAEwAAAAAAAAAAAAAAAAAAAAAAW0NvbnRlbnRfVHlwZXNdLnht&#10;bFBLAQItABQABgAIAAAAIQA4/SH/1gAAAJQBAAALAAAAAAAAAAAAAAAAAC8BAABfcmVscy8ucmVs&#10;c1BLAQItABQABgAIAAAAIQAWMjONlAIAAGUFAAAOAAAAAAAAAAAAAAAAAC4CAABkcnMvZTJvRG9j&#10;LnhtbFBLAQItABQABgAIAAAAIQAoTVuj4QAAAAkBAAAPAAAAAAAAAAAAAAAAAO4EAABkcnMvZG93&#10;bnJldi54bWxQSwUGAAAAAAQABADzAAAA/AUAAAAA&#10;" filled="f" stroked="f" strokeweight=".5pt">
                      <v:textbox>
                        <w:txbxContent>
                          <w:p w:rsidR="00A26A81" w:rsidRPr="00954FF0" w:rsidRDefault="00A26A81" w:rsidP="00A26A81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492E">
              <w:rPr>
                <w:rFonts w:eastAsia="標楷體" w:hint="eastAsia"/>
              </w:rPr>
              <w:t>排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設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表</w:t>
            </w:r>
            <w:r w:rsidRPr="00DD492E">
              <w:rPr>
                <w:rFonts w:eastAsia="標楷體" w:hint="eastAsia"/>
              </w:rPr>
              <w:t xml:space="preserve"> </w:t>
            </w:r>
          </w:p>
        </w:tc>
      </w:tr>
      <w:tr w:rsidR="00A26A81" w:rsidRPr="00DD492E" w:rsidTr="00FC4547">
        <w:trPr>
          <w:cantSplit/>
          <w:jc w:val="center"/>
        </w:trPr>
        <w:tc>
          <w:tcPr>
            <w:tcW w:w="2177" w:type="dxa"/>
            <w:gridSpan w:val="5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項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目</w:t>
            </w:r>
          </w:p>
        </w:tc>
        <w:tc>
          <w:tcPr>
            <w:tcW w:w="6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果</w:t>
            </w:r>
          </w:p>
        </w:tc>
        <w:tc>
          <w:tcPr>
            <w:tcW w:w="1338" w:type="dxa"/>
            <w:gridSpan w:val="2"/>
            <w:vMerge w:val="restart"/>
            <w:tcBorders>
              <w:top w:val="single" w:sz="6" w:space="0" w:color="auto"/>
              <w:left w:val="nil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處置措施</w:t>
            </w:r>
          </w:p>
        </w:tc>
      </w:tr>
      <w:tr w:rsidR="00A26A81" w:rsidRPr="00DD492E" w:rsidTr="00FC4547">
        <w:trPr>
          <w:cantSplit/>
          <w:jc w:val="center"/>
        </w:trPr>
        <w:tc>
          <w:tcPr>
            <w:tcW w:w="2177" w:type="dxa"/>
            <w:gridSpan w:val="5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種別、容量等內容</w:t>
            </w: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判定</w:t>
            </w: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不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良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狀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況</w:t>
            </w:r>
          </w:p>
        </w:tc>
        <w:tc>
          <w:tcPr>
            <w:tcW w:w="13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9791" w:type="dxa"/>
            <w:gridSpan w:val="10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觀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A26A81" w:rsidRPr="00DD492E" w:rsidTr="00FC4547">
        <w:trPr>
          <w:cantSplit/>
          <w:jc w:val="center"/>
        </w:trPr>
        <w:tc>
          <w:tcPr>
            <w:tcW w:w="1066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防煙區劃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防煙垂壁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固定式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1066" w:type="dxa"/>
            <w:gridSpan w:val="3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移動式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6"/>
                <w:szCs w:val="20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排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口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風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管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電動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機的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控制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裝置</w:t>
            </w:r>
          </w:p>
        </w:tc>
        <w:tc>
          <w:tcPr>
            <w:tcW w:w="67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控制盤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周圍狀況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4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67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壓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表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0346AA" w:rsidRDefault="00A26A81" w:rsidP="000346AA">
            <w:pPr>
              <w:adjustRightInd w:val="0"/>
              <w:ind w:rightChars="46" w:right="110"/>
              <w:jc w:val="right"/>
              <w:rPr>
                <w:rFonts w:ascii="Times New Roman" w:eastAsia="標楷體" w:hAnsi="Times New Roman" w:cs="Times New Roman"/>
                <w:szCs w:val="20"/>
              </w:rPr>
            </w:pPr>
            <w:r w:rsidRPr="000346AA">
              <w:rPr>
                <w:rFonts w:ascii="Times New Roman" w:eastAsia="標楷體" w:hAnsi="Times New Roman" w:cs="Times New Roman"/>
              </w:rPr>
              <w:t>V</w:t>
            </w: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各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0346AA">
              <w:rPr>
                <w:rFonts w:ascii="Times New Roman" w:eastAsia="標楷體" w:hAnsi="Times New Roman" w:cs="Times New Roman"/>
              </w:rPr>
              <w:t>Y-</w:t>
            </w:r>
            <w:r w:rsidRPr="000346AA">
              <w:rPr>
                <w:rFonts w:ascii="Times New Roman" w:eastAsia="標楷體" w:hAnsi="Times New Roman" w:cs="Times New Roman" w:hint="eastAsia"/>
              </w:rPr>
              <w:t>Δ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啟動</w:t>
            </w: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標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示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預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品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啟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動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裝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置</w:t>
            </w: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自動啟動裝置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6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手動啟動裝置</w:t>
            </w:r>
          </w:p>
        </w:tc>
        <w:tc>
          <w:tcPr>
            <w:tcW w:w="44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26A81" w:rsidRPr="00DD492E" w:rsidRDefault="00A26A81" w:rsidP="00FC4547">
            <w:pPr>
              <w:pStyle w:val="ac"/>
              <w:spacing w:line="240" w:lineRule="auto"/>
              <w:ind w:left="28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手動</w:t>
            </w:r>
          </w:p>
          <w:p w:rsidR="00A26A81" w:rsidRPr="00DD492E" w:rsidRDefault="00A26A81" w:rsidP="00FC4547">
            <w:pPr>
              <w:pStyle w:val="ac"/>
              <w:spacing w:line="240" w:lineRule="auto"/>
              <w:ind w:left="28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操作</w:t>
            </w:r>
          </w:p>
          <w:p w:rsidR="00A26A81" w:rsidRPr="00DD492E" w:rsidRDefault="00A26A81" w:rsidP="00FC4547">
            <w:pPr>
              <w:pStyle w:val="ac"/>
              <w:spacing w:line="240" w:lineRule="auto"/>
              <w:ind w:left="28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箱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8"/>
              </w:rPr>
            </w:pPr>
            <w:r w:rsidRPr="00DD492E">
              <w:rPr>
                <w:rFonts w:eastAsia="標楷體" w:hint="eastAsia"/>
                <w:sz w:val="18"/>
              </w:rPr>
              <w:t>周圍狀況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6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</w:rPr>
            </w:pPr>
          </w:p>
        </w:tc>
        <w:tc>
          <w:tcPr>
            <w:tcW w:w="44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65" w:type="dxa"/>
            <w:vMerge/>
            <w:tcBorders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</w:rPr>
            </w:pPr>
          </w:p>
        </w:tc>
        <w:tc>
          <w:tcPr>
            <w:tcW w:w="1321" w:type="dxa"/>
            <w:gridSpan w:val="3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操作桿等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排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煙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機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排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煙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口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9791" w:type="dxa"/>
            <w:gridSpan w:val="10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性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能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A26A81" w:rsidRPr="00DD492E" w:rsidTr="00FC4547"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防煙區劃垂壁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8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排</w:t>
            </w:r>
            <w:r w:rsidRPr="00DD492E">
              <w:rPr>
                <w:rFonts w:eastAsia="標楷體"/>
              </w:rPr>
              <w:t xml:space="preserve">   </w:t>
            </w:r>
            <w:r w:rsidRPr="00DD492E">
              <w:rPr>
                <w:rFonts w:eastAsia="標楷體" w:hint="eastAsia"/>
              </w:rPr>
              <w:t>煙</w:t>
            </w:r>
            <w:r w:rsidRPr="00DD492E">
              <w:rPr>
                <w:rFonts w:eastAsia="標楷體"/>
              </w:rPr>
              <w:t xml:space="preserve">   </w:t>
            </w:r>
            <w:r w:rsidRPr="00DD492E">
              <w:rPr>
                <w:rFonts w:eastAsia="標楷體" w:hint="eastAsia"/>
              </w:rPr>
              <w:t>口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風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管</w:t>
            </w: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支撐固定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防火閘門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22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續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部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18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電動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機之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控制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裝置</w:t>
            </w:r>
          </w:p>
        </w:tc>
        <w:tc>
          <w:tcPr>
            <w:tcW w:w="178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各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</w:p>
        </w:tc>
        <w:tc>
          <w:tcPr>
            <w:tcW w:w="29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保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險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絲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0346AA" w:rsidRDefault="00A26A81" w:rsidP="000346AA">
            <w:pPr>
              <w:adjustRightInd w:val="0"/>
              <w:ind w:rightChars="46" w:right="110"/>
              <w:jc w:val="right"/>
              <w:rPr>
                <w:rFonts w:ascii="Times New Roman" w:eastAsia="標楷體" w:hAnsi="Times New Roman" w:cs="Times New Roman"/>
              </w:rPr>
            </w:pPr>
            <w:r w:rsidRPr="000346AA">
              <w:rPr>
                <w:rFonts w:ascii="Times New Roman" w:eastAsia="標楷體" w:hAnsi="Times New Roman" w:cs="Times New Roman" w:hint="eastAsia"/>
              </w:rPr>
              <w:t>Ａ</w:t>
            </w: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0346AA" w:rsidRDefault="00A26A81" w:rsidP="000346AA">
            <w:pPr>
              <w:adjustRightInd w:val="0"/>
              <w:ind w:rightChars="46" w:right="11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繼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器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表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示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燈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結線接續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 </w:t>
            </w:r>
            <w:r w:rsidRPr="00DD492E">
              <w:rPr>
                <w:rFonts w:eastAsia="標楷體" w:hint="eastAsia"/>
              </w:rPr>
              <w:t>地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啟動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裝置</w:t>
            </w: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自動啟動裝置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 w:val="18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手動啟動裝置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rPr>
                <w:rFonts w:eastAsia="標楷體"/>
                <w:sz w:val="14"/>
              </w:rPr>
            </w:pPr>
          </w:p>
        </w:tc>
      </w:tr>
    </w:tbl>
    <w:p w:rsidR="00A26A81" w:rsidRDefault="00A26A81" w:rsidP="00A26A81">
      <w:pPr>
        <w:rPr>
          <w:rFonts w:eastAsia="標楷體"/>
          <w:sz w:val="16"/>
        </w:rPr>
      </w:pPr>
    </w:p>
    <w:tbl>
      <w:tblPr>
        <w:tblW w:w="979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1"/>
        <w:gridCol w:w="411"/>
        <w:gridCol w:w="234"/>
        <w:gridCol w:w="520"/>
        <w:gridCol w:w="621"/>
        <w:gridCol w:w="545"/>
        <w:gridCol w:w="8"/>
        <w:gridCol w:w="1157"/>
        <w:gridCol w:w="635"/>
        <w:gridCol w:w="530"/>
        <w:gridCol w:w="35"/>
        <w:gridCol w:w="541"/>
        <w:gridCol w:w="103"/>
        <w:gridCol w:w="487"/>
        <w:gridCol w:w="1159"/>
        <w:gridCol w:w="6"/>
        <w:gridCol w:w="638"/>
        <w:gridCol w:w="444"/>
        <w:gridCol w:w="160"/>
        <w:gridCol w:w="1166"/>
      </w:tblGrid>
      <w:tr w:rsidR="00A26A81" w:rsidRPr="00DD492E" w:rsidTr="00FC4547"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lastRenderedPageBreak/>
              <w:t>排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煙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機</w:t>
            </w:r>
          </w:p>
        </w:tc>
        <w:tc>
          <w:tcPr>
            <w:tcW w:w="4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電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動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機</w:t>
            </w:r>
          </w:p>
        </w:tc>
        <w:tc>
          <w:tcPr>
            <w:tcW w:w="1375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回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轉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軸</w:t>
            </w:r>
          </w:p>
        </w:tc>
        <w:tc>
          <w:tcPr>
            <w:tcW w:w="2910" w:type="dxa"/>
            <w:gridSpan w:val="6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1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7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軸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承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部</w:t>
            </w:r>
          </w:p>
        </w:tc>
        <w:tc>
          <w:tcPr>
            <w:tcW w:w="291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1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75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動力傳達裝置</w:t>
            </w:r>
          </w:p>
        </w:tc>
        <w:tc>
          <w:tcPr>
            <w:tcW w:w="291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trHeight w:val="330"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1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本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體</w:t>
            </w:r>
          </w:p>
        </w:tc>
        <w:tc>
          <w:tcPr>
            <w:tcW w:w="2910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1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16"/>
              </w:rPr>
            </w:pPr>
            <w:r w:rsidRPr="00DD492E">
              <w:rPr>
                <w:rFonts w:eastAsia="標楷體" w:hint="eastAsia"/>
                <w:sz w:val="16"/>
              </w:rPr>
              <w:t>回轉</w:t>
            </w:r>
          </w:p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20"/>
                <w:szCs w:val="20"/>
              </w:rPr>
            </w:pPr>
            <w:r w:rsidRPr="00DD492E">
              <w:rPr>
                <w:rFonts w:eastAsia="標楷體" w:hint="eastAsia"/>
                <w:sz w:val="16"/>
              </w:rPr>
              <w:t>葉片</w:t>
            </w:r>
          </w:p>
        </w:tc>
        <w:tc>
          <w:tcPr>
            <w:tcW w:w="1375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回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轉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軸</w:t>
            </w:r>
          </w:p>
        </w:tc>
        <w:tc>
          <w:tcPr>
            <w:tcW w:w="2910" w:type="dxa"/>
            <w:gridSpan w:val="6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7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軸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承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部</w:t>
            </w:r>
          </w:p>
        </w:tc>
        <w:tc>
          <w:tcPr>
            <w:tcW w:w="291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spacing w:after="20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91" w:type="dxa"/>
            <w:gridSpan w:val="20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綜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合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77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啟動狀況</w:t>
            </w:r>
          </w:p>
        </w:tc>
        <w:tc>
          <w:tcPr>
            <w:tcW w:w="29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22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7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運轉電流</w:t>
            </w:r>
          </w:p>
        </w:tc>
        <w:tc>
          <w:tcPr>
            <w:tcW w:w="2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26A81" w:rsidRPr="000346AA" w:rsidRDefault="00A26A81" w:rsidP="000346AA">
            <w:pPr>
              <w:adjustRightInd w:val="0"/>
              <w:ind w:rightChars="46" w:right="110"/>
              <w:jc w:val="right"/>
              <w:rPr>
                <w:rFonts w:ascii="Times New Roman" w:eastAsia="標楷體" w:hAnsi="Times New Roman" w:cs="Times New Roman"/>
              </w:rPr>
            </w:pPr>
            <w:r w:rsidRPr="000346AA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A26A81" w:rsidRPr="000346AA" w:rsidRDefault="00A26A81" w:rsidP="000346AA">
            <w:pPr>
              <w:adjustRightInd w:val="0"/>
              <w:ind w:rightChars="46" w:right="11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7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運轉狀況</w:t>
            </w:r>
          </w:p>
        </w:tc>
        <w:tc>
          <w:tcPr>
            <w:tcW w:w="2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177" w:type="dxa"/>
            <w:gridSpan w:val="5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回轉方向</w:t>
            </w:r>
          </w:p>
        </w:tc>
        <w:tc>
          <w:tcPr>
            <w:tcW w:w="2910" w:type="dxa"/>
            <w:gridSpan w:val="6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39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備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註</w:t>
            </w:r>
          </w:p>
        </w:tc>
        <w:tc>
          <w:tcPr>
            <w:tcW w:w="9400" w:type="dxa"/>
            <w:gridSpan w:val="19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檢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查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器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材</w:t>
            </w: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11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校正年月日</w:t>
            </w: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  <w:tc>
          <w:tcPr>
            <w:tcW w:w="1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1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校正年月日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1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jc w:val="center"/>
              <w:rPr>
                <w:rFonts w:eastAsia="標楷體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556" w:type="dxa"/>
            <w:gridSpan w:val="4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檢查日期</w:t>
            </w:r>
          </w:p>
        </w:tc>
        <w:tc>
          <w:tcPr>
            <w:tcW w:w="8235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both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自民國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至民國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日</w:t>
            </w: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檢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修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人</w:t>
            </w:r>
          </w:p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員</w:t>
            </w:r>
          </w:p>
        </w:tc>
        <w:tc>
          <w:tcPr>
            <w:tcW w:w="6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7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 xml:space="preserve">        (</w:t>
            </w:r>
            <w:r w:rsidRPr="00DD492E">
              <w:rPr>
                <w:rFonts w:eastAsia="標楷體" w:hint="eastAsia"/>
              </w:rPr>
              <w:t>簽章</w:t>
            </w:r>
            <w:r w:rsidRPr="00DD492E">
              <w:rPr>
                <w:rFonts w:eastAsia="標楷體" w:hint="eastAsia"/>
              </w:rPr>
              <w:t>)</w:t>
            </w: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7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7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  <w:tr w:rsidR="00A26A81" w:rsidRPr="00DD492E" w:rsidTr="00FC45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91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5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9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77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6A81" w:rsidRPr="00DD492E" w:rsidRDefault="00A26A81" w:rsidP="00FC4547">
            <w:pPr>
              <w:adjustRightInd w:val="0"/>
              <w:jc w:val="center"/>
              <w:rPr>
                <w:rFonts w:eastAsia="標楷體"/>
                <w:szCs w:val="20"/>
              </w:rPr>
            </w:pPr>
          </w:p>
        </w:tc>
      </w:tr>
    </w:tbl>
    <w:p w:rsidR="00A26A81" w:rsidRPr="00DD492E" w:rsidRDefault="00A26A81" w:rsidP="00A26A81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１、應於「種別．容量等情形」欄內填入適當之項目。</w:t>
      </w:r>
    </w:p>
    <w:p w:rsidR="00A26A81" w:rsidRPr="00DD492E" w:rsidRDefault="00A26A81" w:rsidP="00A26A81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A26A81" w:rsidRPr="00DD492E" w:rsidRDefault="00A26A81" w:rsidP="00A26A81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３、對不良狀況所採取之處置情形應填載於「處置措施」欄。</w:t>
      </w:r>
    </w:p>
    <w:p w:rsidR="00A26A81" w:rsidRPr="00DD492E" w:rsidRDefault="00A26A81" w:rsidP="00A26A81">
      <w:pPr>
        <w:spacing w:after="40"/>
        <w:rPr>
          <w:rFonts w:eastAsia="標楷體"/>
        </w:rPr>
      </w:pPr>
      <w:r w:rsidRPr="00DD492E">
        <w:rPr>
          <w:rFonts w:eastAsia="標楷體" w:hint="eastAsia"/>
          <w:sz w:val="16"/>
        </w:rPr>
        <w:t>４、欄內有選擇項目時應以「○」圈選之。</w:t>
      </w:r>
    </w:p>
    <w:p w:rsidR="00A26A81" w:rsidRPr="00467913" w:rsidRDefault="00A26A81" w:rsidP="00A26A81"/>
    <w:p w:rsidR="003E61EC" w:rsidRPr="00A26A81" w:rsidRDefault="003E61EC" w:rsidP="00A26A81"/>
    <w:sectPr w:rsidR="003E61EC" w:rsidRPr="00A26A8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A47" w:rsidRDefault="008A5A47">
      <w:r>
        <w:separator/>
      </w:r>
    </w:p>
  </w:endnote>
  <w:endnote w:type="continuationSeparator" w:id="0">
    <w:p w:rsidR="008A5A47" w:rsidRDefault="008A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90B" w:rsidRDefault="00900348">
    <w:pPr>
      <w:pStyle w:val="aa"/>
      <w:jc w:val="center"/>
    </w:pPr>
    <w:r>
      <w:rPr>
        <w:rFonts w:hint="eastAsia"/>
      </w:rPr>
      <w:t>22-</w:t>
    </w:r>
    <w:sdt>
      <w:sdtPr>
        <w:id w:val="26067785"/>
        <w:docPartObj>
          <w:docPartGallery w:val="Page Numbers (Bottom of Page)"/>
          <w:docPartUnique/>
        </w:docPartObj>
      </w:sdtPr>
      <w:sdtEndPr/>
      <w:sdtContent>
        <w:r w:rsidR="0082090B">
          <w:fldChar w:fldCharType="begin"/>
        </w:r>
        <w:r w:rsidR="0082090B">
          <w:instrText>PAGE   \* MERGEFORMAT</w:instrText>
        </w:r>
        <w:r w:rsidR="0082090B">
          <w:fldChar w:fldCharType="separate"/>
        </w:r>
        <w:r w:rsidR="008C6499" w:rsidRPr="008C6499">
          <w:rPr>
            <w:noProof/>
            <w:lang w:val="zh-TW"/>
          </w:rPr>
          <w:t>7</w:t>
        </w:r>
        <w:r w:rsidR="0082090B">
          <w:fldChar w:fldCharType="end"/>
        </w:r>
      </w:sdtContent>
    </w:sdt>
  </w:p>
  <w:p w:rsidR="005A083B" w:rsidRPr="00413AE6" w:rsidRDefault="008C6499" w:rsidP="00413AE6">
    <w:pPr>
      <w:pStyle w:val="2"/>
      <w:numPr>
        <w:ilvl w:val="0"/>
        <w:numId w:val="0"/>
      </w:numPr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358" w:rsidRDefault="00B247B0">
    <w:pPr>
      <w:pStyle w:val="aa"/>
      <w:jc w:val="center"/>
    </w:pPr>
    <w:r>
      <w:rPr>
        <w:rFonts w:hint="eastAsia"/>
      </w:rPr>
      <w:t>22-</w:t>
    </w:r>
    <w:sdt>
      <w:sdtPr>
        <w:id w:val="-1626844891"/>
        <w:docPartObj>
          <w:docPartGallery w:val="Page Numbers (Bottom of Page)"/>
          <w:docPartUnique/>
        </w:docPartObj>
      </w:sdtPr>
      <w:sdtEndPr/>
      <w:sdtContent>
        <w:r w:rsidR="003B31CC">
          <w:fldChar w:fldCharType="begin"/>
        </w:r>
        <w:r w:rsidR="003B31CC">
          <w:instrText>PAGE   \* MERGEFORMAT</w:instrText>
        </w:r>
        <w:r w:rsidR="003B31CC">
          <w:fldChar w:fldCharType="separate"/>
        </w:r>
        <w:r w:rsidR="008C6499" w:rsidRPr="008C6499">
          <w:rPr>
            <w:noProof/>
            <w:lang w:val="zh-TW"/>
          </w:rPr>
          <w:t>8</w:t>
        </w:r>
        <w:r w:rsidR="003B31CC">
          <w:fldChar w:fldCharType="end"/>
        </w:r>
      </w:sdtContent>
    </w:sdt>
  </w:p>
  <w:p w:rsidR="005A083B" w:rsidRPr="00413AE6" w:rsidRDefault="008C6499" w:rsidP="00413AE6">
    <w:pPr>
      <w:pStyle w:val="2"/>
      <w:numPr>
        <w:ilvl w:val="0"/>
        <w:numId w:val="0"/>
      </w:num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A47" w:rsidRDefault="008A5A47">
      <w:r>
        <w:separator/>
      </w:r>
    </w:p>
  </w:footnote>
  <w:footnote w:type="continuationSeparator" w:id="0">
    <w:p w:rsidR="008A5A47" w:rsidRDefault="008A5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6990"/>
    <w:multiLevelType w:val="multilevel"/>
    <w:tmpl w:val="3136470A"/>
    <w:lvl w:ilvl="0">
      <w:start w:val="1"/>
      <w:numFmt w:val="taiwaneseCountingThousand"/>
      <w:pStyle w:val="5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9E8450E"/>
    <w:multiLevelType w:val="multilevel"/>
    <w:tmpl w:val="1B526E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6166C51"/>
    <w:multiLevelType w:val="multilevel"/>
    <w:tmpl w:val="E0A80C82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D7D7EC8"/>
    <w:multiLevelType w:val="multilevel"/>
    <w:tmpl w:val="7926403C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25A152E"/>
    <w:multiLevelType w:val="multilevel"/>
    <w:tmpl w:val="AD6A3848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35233660"/>
    <w:multiLevelType w:val="multilevel"/>
    <w:tmpl w:val="6682E5B0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suff w:val="nothing"/>
      <w:lvlText w:val="%3、"/>
      <w:lvlJc w:val="left"/>
      <w:pPr>
        <w:ind w:left="1304" w:firstLine="397"/>
      </w:pPr>
      <w:rPr>
        <w:rFonts w:hint="default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95C2B9B"/>
    <w:multiLevelType w:val="hybridMultilevel"/>
    <w:tmpl w:val="1EE46A92"/>
    <w:lvl w:ilvl="0" w:tplc="CEDE97F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3D1D3866"/>
    <w:multiLevelType w:val="multilevel"/>
    <w:tmpl w:val="C17A00C4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3FFE45E3"/>
    <w:multiLevelType w:val="multilevel"/>
    <w:tmpl w:val="AD6A3848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FFC4392"/>
    <w:multiLevelType w:val="multilevel"/>
    <w:tmpl w:val="C1741AAC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53C0256D"/>
    <w:multiLevelType w:val="multilevel"/>
    <w:tmpl w:val="C17A00C4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5B3378CD"/>
    <w:multiLevelType w:val="multilevel"/>
    <w:tmpl w:val="AD6A3848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64834F80"/>
    <w:multiLevelType w:val="multilevel"/>
    <w:tmpl w:val="AD6A3848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6F76F08"/>
    <w:multiLevelType w:val="multilevel"/>
    <w:tmpl w:val="E15E6156"/>
    <w:lvl w:ilvl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  <w:sz w:val="20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" w15:restartNumberingAfterBreak="0">
    <w:nsid w:val="755F17FA"/>
    <w:multiLevelType w:val="multilevel"/>
    <w:tmpl w:val="303A8EEC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8070455"/>
    <w:multiLevelType w:val="multilevel"/>
    <w:tmpl w:val="AD6A3848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86F0B7B"/>
    <w:multiLevelType w:val="multilevel"/>
    <w:tmpl w:val="E1C4A9C2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7B1647A7"/>
    <w:multiLevelType w:val="hybridMultilevel"/>
    <w:tmpl w:val="1EE46A92"/>
    <w:lvl w:ilvl="0" w:tplc="CEDE97F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7F6E66A1"/>
    <w:multiLevelType w:val="multilevel"/>
    <w:tmpl w:val="B22CF1E4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lowerLetter"/>
      <w:suff w:val="nothing"/>
      <w:lvlText w:val="%6."/>
      <w:lvlJc w:val="left"/>
      <w:pPr>
        <w:ind w:left="3131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1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17"/>
  </w:num>
  <w:num w:numId="8">
    <w:abstractNumId w:val="10"/>
  </w:num>
  <w:num w:numId="9">
    <w:abstractNumId w:val="1"/>
  </w:num>
  <w:num w:numId="10">
    <w:abstractNumId w:val="18"/>
  </w:num>
  <w:num w:numId="11">
    <w:abstractNumId w:val="8"/>
  </w:num>
  <w:num w:numId="12">
    <w:abstractNumId w:val="11"/>
  </w:num>
  <w:num w:numId="13">
    <w:abstractNumId w:val="15"/>
  </w:num>
  <w:num w:numId="14">
    <w:abstractNumId w:val="12"/>
  </w:num>
  <w:num w:numId="15">
    <w:abstractNumId w:val="4"/>
  </w:num>
  <w:num w:numId="16">
    <w:abstractNumId w:val="2"/>
  </w:num>
  <w:num w:numId="17">
    <w:abstractNumId w:val="16"/>
  </w:num>
  <w:num w:numId="18">
    <w:abstractNumId w:val="3"/>
  </w:num>
  <w:num w:numId="19">
    <w:abstractNumId w:val="14"/>
  </w:num>
  <w:num w:numId="20">
    <w:abstractNumId w:val="5"/>
  </w:num>
  <w:num w:numId="2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09"/>
    <w:rsid w:val="00016232"/>
    <w:rsid w:val="000346AA"/>
    <w:rsid w:val="00044BCB"/>
    <w:rsid w:val="00054F19"/>
    <w:rsid w:val="001D22FA"/>
    <w:rsid w:val="0034599C"/>
    <w:rsid w:val="003B31CC"/>
    <w:rsid w:val="003E61EC"/>
    <w:rsid w:val="00455C9B"/>
    <w:rsid w:val="00467913"/>
    <w:rsid w:val="004851FE"/>
    <w:rsid w:val="004C66FF"/>
    <w:rsid w:val="005B0AC8"/>
    <w:rsid w:val="005E28BA"/>
    <w:rsid w:val="006477FC"/>
    <w:rsid w:val="007B13A7"/>
    <w:rsid w:val="007C66D7"/>
    <w:rsid w:val="007D2DEF"/>
    <w:rsid w:val="0082090B"/>
    <w:rsid w:val="008332AB"/>
    <w:rsid w:val="00871709"/>
    <w:rsid w:val="008A5A47"/>
    <w:rsid w:val="008B4A2E"/>
    <w:rsid w:val="008C6499"/>
    <w:rsid w:val="00900348"/>
    <w:rsid w:val="009738DA"/>
    <w:rsid w:val="00A13BA6"/>
    <w:rsid w:val="00A26A81"/>
    <w:rsid w:val="00B15CF0"/>
    <w:rsid w:val="00B247B0"/>
    <w:rsid w:val="00BA7087"/>
    <w:rsid w:val="00C509DA"/>
    <w:rsid w:val="00D22D80"/>
    <w:rsid w:val="00DB4826"/>
    <w:rsid w:val="00E35EDC"/>
    <w:rsid w:val="00E41C30"/>
    <w:rsid w:val="00ED150A"/>
    <w:rsid w:val="00FE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CCD45F30-8671-476A-89B8-940CD234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709"/>
    <w:pPr>
      <w:widowControl w:val="0"/>
    </w:pPr>
  </w:style>
  <w:style w:type="paragraph" w:styleId="2">
    <w:name w:val="heading 2"/>
    <w:basedOn w:val="Web"/>
    <w:next w:val="a"/>
    <w:link w:val="20"/>
    <w:unhideWhenUsed/>
    <w:qFormat/>
    <w:rsid w:val="00871709"/>
    <w:pPr>
      <w:widowControl/>
      <w:numPr>
        <w:numId w:val="1"/>
      </w:numPr>
      <w:outlineLvl w:val="1"/>
    </w:pPr>
    <w:rPr>
      <w:rFonts w:ascii="標楷體" w:eastAsia="標楷體" w:hAnsi="標楷體"/>
      <w:b/>
      <w:bCs/>
      <w:color w:val="000000"/>
      <w:kern w:val="0"/>
      <w:sz w:val="32"/>
      <w:szCs w:val="36"/>
    </w:rPr>
  </w:style>
  <w:style w:type="paragraph" w:styleId="3">
    <w:name w:val="heading 3"/>
    <w:basedOn w:val="a"/>
    <w:next w:val="a"/>
    <w:link w:val="30"/>
    <w:qFormat/>
    <w:rsid w:val="00871709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71709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"/>
    <w:next w:val="a"/>
    <w:link w:val="50"/>
    <w:uiPriority w:val="9"/>
    <w:unhideWhenUsed/>
    <w:qFormat/>
    <w:rsid w:val="00871709"/>
    <w:pPr>
      <w:widowControl/>
      <w:numPr>
        <w:numId w:val="2"/>
      </w:numPr>
      <w:adjustRightInd w:val="0"/>
      <w:snapToGrid w:val="0"/>
      <w:spacing w:before="120" w:line="360" w:lineRule="atLeast"/>
      <w:outlineLvl w:val="4"/>
    </w:pPr>
    <w:rPr>
      <w:rFonts w:ascii="標楷體" w:eastAsia="標楷體" w:hAnsi="Times New Roman" w:cs="Times New Roman"/>
      <w:snapToGrid w:val="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871709"/>
    <w:rPr>
      <w:rFonts w:ascii="標楷體" w:eastAsia="標楷體" w:hAnsi="標楷體" w:cs="Times New Roman"/>
      <w:b/>
      <w:bCs/>
      <w:color w:val="000000"/>
      <w:kern w:val="0"/>
      <w:sz w:val="32"/>
      <w:szCs w:val="36"/>
    </w:rPr>
  </w:style>
  <w:style w:type="character" w:customStyle="1" w:styleId="30">
    <w:name w:val="標題 3 字元"/>
    <w:basedOn w:val="a0"/>
    <w:link w:val="3"/>
    <w:rsid w:val="00871709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0"/>
    <w:link w:val="4"/>
    <w:uiPriority w:val="9"/>
    <w:rsid w:val="00871709"/>
    <w:rPr>
      <w:rFonts w:ascii="標楷體" w:eastAsia="標楷體" w:hAnsi="標楷體"/>
      <w:b/>
    </w:rPr>
  </w:style>
  <w:style w:type="character" w:customStyle="1" w:styleId="50">
    <w:name w:val="標題 5 字元"/>
    <w:basedOn w:val="a0"/>
    <w:link w:val="5"/>
    <w:uiPriority w:val="9"/>
    <w:rsid w:val="00871709"/>
    <w:rPr>
      <w:rFonts w:ascii="標楷體" w:eastAsia="標楷體" w:hAnsi="Times New Roman" w:cs="Times New Roman"/>
      <w:snapToGrid w:val="0"/>
      <w:kern w:val="0"/>
      <w:szCs w:val="20"/>
    </w:rPr>
  </w:style>
  <w:style w:type="paragraph" w:customStyle="1" w:styleId="a3">
    <w:name w:val="括弧一"/>
    <w:basedOn w:val="a"/>
    <w:rsid w:val="00871709"/>
    <w:pPr>
      <w:adjustRightInd w:val="0"/>
      <w:spacing w:before="120" w:line="360" w:lineRule="atLeast"/>
      <w:ind w:left="1248" w:hanging="96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">
    <w:name w:val="阿拉伯1"/>
    <w:basedOn w:val="a"/>
    <w:rsid w:val="00871709"/>
    <w:pPr>
      <w:adjustRightInd w:val="0"/>
      <w:spacing w:before="120" w:line="360" w:lineRule="atLeast"/>
      <w:ind w:left="1644" w:hanging="567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4">
    <w:name w:val="阿拉伯段"/>
    <w:basedOn w:val="a"/>
    <w:rsid w:val="00871709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5">
    <w:name w:val="括弧一之段"/>
    <w:basedOn w:val="a"/>
    <w:rsid w:val="00871709"/>
    <w:pPr>
      <w:adjustRightInd w:val="0"/>
      <w:spacing w:line="360" w:lineRule="atLeast"/>
      <w:ind w:left="1134" w:firstLine="482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10">
    <w:name w:val="括弧阿拉伯1"/>
    <w:basedOn w:val="1"/>
    <w:rsid w:val="00871709"/>
    <w:pPr>
      <w:spacing w:before="0"/>
      <w:ind w:left="1758"/>
    </w:pPr>
    <w:rPr>
      <w:sz w:val="28"/>
    </w:rPr>
  </w:style>
  <w:style w:type="paragraph" w:customStyle="1" w:styleId="a6">
    <w:name w:val="小a"/>
    <w:basedOn w:val="a"/>
    <w:rsid w:val="00871709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  <w:tab w:val="left" w:pos="6720"/>
      </w:tabs>
      <w:autoSpaceDE w:val="0"/>
      <w:autoSpaceDN w:val="0"/>
      <w:adjustRightInd w:val="0"/>
      <w:ind w:left="2268" w:hanging="397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customStyle="1" w:styleId="a7">
    <w:name w:val="括弧a"/>
    <w:basedOn w:val="a"/>
    <w:rsid w:val="00871709"/>
    <w:pPr>
      <w:adjustRightInd w:val="0"/>
      <w:spacing w:line="360" w:lineRule="atLeast"/>
      <w:ind w:left="2892" w:hanging="851"/>
      <w:textAlignment w:val="baseline"/>
    </w:pPr>
    <w:rPr>
      <w:rFonts w:ascii="華康中楷體" w:eastAsia="華康中楷體" w:hAnsi="Times New Roman" w:cs="Times New Roman"/>
      <w:kern w:val="0"/>
      <w:sz w:val="28"/>
      <w:szCs w:val="20"/>
    </w:rPr>
  </w:style>
  <w:style w:type="paragraph" w:styleId="Web">
    <w:name w:val="Normal (Web)"/>
    <w:basedOn w:val="a"/>
    <w:uiPriority w:val="99"/>
    <w:semiHidden/>
    <w:unhideWhenUsed/>
    <w:rsid w:val="00871709"/>
    <w:rPr>
      <w:rFonts w:ascii="Times New Roman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33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332A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33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332AB"/>
    <w:rPr>
      <w:sz w:val="20"/>
      <w:szCs w:val="20"/>
    </w:rPr>
  </w:style>
  <w:style w:type="paragraph" w:styleId="ac">
    <w:name w:val="Body Text"/>
    <w:basedOn w:val="a"/>
    <w:link w:val="ad"/>
    <w:rsid w:val="008332AB"/>
    <w:pPr>
      <w:spacing w:line="240" w:lineRule="atLeast"/>
    </w:pPr>
    <w:rPr>
      <w:rFonts w:ascii="Times New Roman" w:eastAsia="新細明體" w:hAnsi="Times New Roman" w:cs="Times New Roman"/>
      <w:spacing w:val="-20"/>
      <w:position w:val="6"/>
      <w:sz w:val="20"/>
      <w:szCs w:val="24"/>
    </w:rPr>
  </w:style>
  <w:style w:type="character" w:customStyle="1" w:styleId="ad">
    <w:name w:val="本文 字元"/>
    <w:basedOn w:val="a0"/>
    <w:link w:val="ac"/>
    <w:rsid w:val="008332AB"/>
    <w:rPr>
      <w:rFonts w:ascii="Times New Roman" w:eastAsia="新細明體" w:hAnsi="Times New Roman" w:cs="Times New Roman"/>
      <w:spacing w:val="-20"/>
      <w:position w:val="6"/>
      <w:sz w:val="20"/>
      <w:szCs w:val="24"/>
    </w:rPr>
  </w:style>
  <w:style w:type="paragraph" w:styleId="ae">
    <w:name w:val="List Paragraph"/>
    <w:basedOn w:val="a"/>
    <w:uiPriority w:val="34"/>
    <w:qFormat/>
    <w:rsid w:val="000346AA"/>
    <w:pPr>
      <w:ind w:leftChars="200" w:left="480"/>
    </w:pPr>
  </w:style>
  <w:style w:type="paragraph" w:customStyle="1" w:styleId="11">
    <w:name w:val="圈1"/>
    <w:basedOn w:val="a"/>
    <w:rsid w:val="000346AA"/>
    <w:pPr>
      <w:adjustRightInd w:val="0"/>
      <w:spacing w:line="360" w:lineRule="atLeast"/>
      <w:ind w:left="1985" w:hanging="284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BC">
    <w:name w:val="ABC"/>
    <w:basedOn w:val="a"/>
    <w:rsid w:val="000346AA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f">
    <w:name w:val="ａ"/>
    <w:basedOn w:val="a"/>
    <w:rsid w:val="007C66D7"/>
    <w:pPr>
      <w:adjustRightInd w:val="0"/>
      <w:spacing w:line="360" w:lineRule="atLeast"/>
      <w:ind w:left="1701" w:hanging="1701"/>
      <w:textAlignment w:val="baseline"/>
    </w:pPr>
    <w:rPr>
      <w:rFonts w:ascii="華康中楷體" w:eastAsia="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趙郁柔</cp:lastModifiedBy>
  <cp:revision>22</cp:revision>
  <cp:lastPrinted>2019-04-24T03:40:00Z</cp:lastPrinted>
  <dcterms:created xsi:type="dcterms:W3CDTF">2019-04-19T02:59:00Z</dcterms:created>
  <dcterms:modified xsi:type="dcterms:W3CDTF">2020-08-11T08:06:00Z</dcterms:modified>
</cp:coreProperties>
</file>