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60A" w:rsidRPr="00DD492E" w:rsidRDefault="00AA6C1F" w:rsidP="006757CE">
      <w:pPr>
        <w:pStyle w:val="3"/>
        <w:rPr>
          <w:color w:val="auto"/>
        </w:rPr>
      </w:pPr>
      <w:r>
        <w:rPr>
          <w:rFonts w:hint="eastAsia"/>
          <w:kern w:val="0"/>
        </w:rPr>
        <w:t>第十四章</w:t>
      </w:r>
      <w:r>
        <w:rPr>
          <w:kern w:val="0"/>
        </w:rPr>
        <w:t xml:space="preserve">  </w:t>
      </w:r>
      <w:r w:rsidR="009A760A" w:rsidRPr="00DD492E">
        <w:rPr>
          <w:rFonts w:hint="eastAsia"/>
          <w:color w:val="auto"/>
        </w:rPr>
        <w:t>緊急廣播設備</w:t>
      </w:r>
    </w:p>
    <w:p w:rsidR="009A760A" w:rsidRPr="003C5498" w:rsidRDefault="009A760A" w:rsidP="006757CE">
      <w:pPr>
        <w:pStyle w:val="4"/>
        <w:spacing w:line="240" w:lineRule="auto"/>
      </w:pPr>
      <w:r>
        <w:rPr>
          <w:rFonts w:hint="eastAsia"/>
        </w:rPr>
        <w:t>一、</w:t>
      </w:r>
      <w:r w:rsidRPr="003C5498">
        <w:rPr>
          <w:rFonts w:hint="eastAsia"/>
        </w:rPr>
        <w:t>外觀檢查</w:t>
      </w:r>
    </w:p>
    <w:p w:rsidR="009A760A" w:rsidRPr="009A760A" w:rsidRDefault="009A760A" w:rsidP="00A03E06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hAnsi="標楷體"/>
          <w:snapToGrid/>
        </w:rPr>
      </w:pPr>
      <w:r w:rsidRPr="003C5498">
        <w:rPr>
          <w:rFonts w:hAnsi="標楷體" w:hint="eastAsia"/>
        </w:rPr>
        <w:t>緊急電</w:t>
      </w:r>
      <w:r w:rsidRPr="009A760A">
        <w:rPr>
          <w:rFonts w:hAnsi="標楷體" w:hint="eastAsia"/>
          <w:snapToGrid/>
        </w:rPr>
        <w:t>源（限內</w:t>
      </w:r>
      <w:r w:rsidR="00034178" w:rsidRPr="00ED4CCA">
        <w:rPr>
          <w:rFonts w:hAnsi="標楷體" w:hint="eastAsia"/>
          <w:snapToGrid/>
        </w:rPr>
        <w:t>置</w:t>
      </w:r>
      <w:r w:rsidRPr="009A760A">
        <w:rPr>
          <w:rFonts w:hAnsi="標楷體" w:hint="eastAsia"/>
          <w:snapToGrid/>
        </w:rPr>
        <w:t>型）</w:t>
      </w:r>
    </w:p>
    <w:p w:rsidR="009A760A" w:rsidRPr="003C5498" w:rsidRDefault="009A760A" w:rsidP="006757CE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Default="009A760A" w:rsidP="006757CE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外形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以目視確認有無變形、腐蝕等。</w:t>
      </w:r>
    </w:p>
    <w:p w:rsidR="009A760A" w:rsidRDefault="009A760A" w:rsidP="006757CE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標示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以目視確認蓄電池銘板是否適當。</w:t>
      </w:r>
    </w:p>
    <w:p w:rsidR="009A760A" w:rsidRPr="003C5498" w:rsidRDefault="009A760A" w:rsidP="006757CE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外形</w:t>
      </w:r>
    </w:p>
    <w:p w:rsidR="009A760A" w:rsidRPr="003C5498" w:rsidRDefault="009A760A" w:rsidP="006757CE">
      <w:pPr>
        <w:pStyle w:val="a3"/>
        <w:numPr>
          <w:ilvl w:val="3"/>
          <w:numId w:val="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應無變形、損傷、龜裂等。</w:t>
      </w:r>
    </w:p>
    <w:p w:rsidR="009A760A" w:rsidRPr="003C5498" w:rsidRDefault="009A760A" w:rsidP="006757CE">
      <w:pPr>
        <w:pStyle w:val="a3"/>
        <w:numPr>
          <w:ilvl w:val="3"/>
          <w:numId w:val="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電解液應無洩漏、導線之接續部應無腐蝕。</w:t>
      </w:r>
    </w:p>
    <w:p w:rsidR="009A760A" w:rsidRDefault="009A760A" w:rsidP="006757CE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標示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應標示規定之電壓及容量。</w:t>
      </w:r>
    </w:p>
    <w:p w:rsidR="009A760A" w:rsidRPr="009A760A" w:rsidRDefault="009A760A" w:rsidP="00A03E06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hAnsi="標楷體"/>
        </w:rPr>
      </w:pPr>
      <w:r w:rsidRPr="009A760A">
        <w:rPr>
          <w:rFonts w:hAnsi="標楷體" w:hint="eastAsia"/>
        </w:rPr>
        <w:t>擴音機、操作裝置及</w:t>
      </w:r>
      <w:r w:rsidRPr="00A03E06">
        <w:rPr>
          <w:rFonts w:hint="eastAsia"/>
        </w:rPr>
        <w:t>遠隔</w:t>
      </w:r>
      <w:r w:rsidRPr="009A760A">
        <w:rPr>
          <w:rFonts w:hAnsi="標楷體" w:hint="eastAsia"/>
        </w:rPr>
        <w:t>操作裝置</w:t>
      </w:r>
    </w:p>
    <w:p w:rsidR="009A760A" w:rsidRPr="003C5498" w:rsidRDefault="009A760A" w:rsidP="006757CE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周圍狀況</w:t>
      </w:r>
    </w:p>
    <w:p w:rsidR="009A760A" w:rsidRPr="00906284" w:rsidRDefault="009A760A" w:rsidP="006757CE">
      <w:pPr>
        <w:pStyle w:val="a3"/>
        <w:ind w:leftChars="0" w:left="1701"/>
        <w:rPr>
          <w:rFonts w:ascii="標楷體" w:eastAsia="標楷體" w:hAnsi="標楷體" w:cs="Times New Roman"/>
          <w:kern w:val="0"/>
          <w:szCs w:val="20"/>
        </w:rPr>
      </w:pPr>
      <w:r w:rsidRPr="00906284">
        <w:rPr>
          <w:rFonts w:ascii="標楷體" w:eastAsia="標楷體" w:hAnsi="標楷體" w:cs="Times New Roman" w:hint="eastAsia"/>
          <w:kern w:val="0"/>
          <w:szCs w:val="20"/>
        </w:rPr>
        <w:t>確認周圍有無檢查以及使用上之障礙。</w:t>
      </w:r>
    </w:p>
    <w:p w:rsidR="009A760A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外形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確認有無變形、腐蝕等。</w:t>
      </w:r>
    </w:p>
    <w:p w:rsidR="009A760A" w:rsidRPr="003C5498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電壓表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以目視確認有無變形、損傷等。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確認電源電壓是否正常。</w:t>
      </w:r>
    </w:p>
    <w:p w:rsidR="009A760A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開關類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以目視確認開關位置是否正常。</w:t>
      </w:r>
    </w:p>
    <w:p w:rsidR="009A760A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保護板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以目視確認有無變形、脫落等。</w:t>
      </w:r>
    </w:p>
    <w:p w:rsidR="009A760A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標示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確認開關之名稱標示是否正確。</w:t>
      </w:r>
    </w:p>
    <w:p w:rsidR="009A760A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預備零件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確認是否備有保險絲、燈泡等零件及回路圖。</w:t>
      </w:r>
    </w:p>
    <w:p w:rsidR="009A760A" w:rsidRPr="003C5498" w:rsidRDefault="009A760A" w:rsidP="006757CE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周圍狀況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操作部及遠隔操作裝置應設在經常有人之處所。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應有檢查上及使用上之必要空間。</w:t>
      </w:r>
    </w:p>
    <w:p w:rsidR="009A760A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外形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應無變形、損傷、脫落、明顯腐蝕等。</w:t>
      </w:r>
    </w:p>
    <w:p w:rsidR="009A760A" w:rsidRPr="003C5498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lastRenderedPageBreak/>
        <w:t>電壓計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應無變形、損傷等。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電壓計指示值應在規定範圍內。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無電壓計者，電源表示燈應亮燈。</w:t>
      </w:r>
    </w:p>
    <w:p w:rsidR="009A760A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開關類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開關位置應正常。</w:t>
      </w:r>
    </w:p>
    <w:p w:rsidR="009A760A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保護板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應無變形、損傷、脫落等。</w:t>
      </w:r>
    </w:p>
    <w:p w:rsidR="009A760A" w:rsidRPr="003C5498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標示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開關名稱應無污損、不鮮明部分。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銘板應無龜裂。</w:t>
      </w:r>
    </w:p>
    <w:p w:rsidR="009A760A" w:rsidRPr="003C5498" w:rsidRDefault="009A760A" w:rsidP="006757CE">
      <w:pPr>
        <w:pStyle w:val="a3"/>
        <w:numPr>
          <w:ilvl w:val="2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預備零件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應備有保險絲、燈泡等預備零件。</w:t>
      </w:r>
    </w:p>
    <w:p w:rsidR="009A760A" w:rsidRPr="003C5498" w:rsidRDefault="009A760A" w:rsidP="006757CE">
      <w:pPr>
        <w:pStyle w:val="a3"/>
        <w:numPr>
          <w:ilvl w:val="3"/>
          <w:numId w:val="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應備有回路圖及操作說明書。</w:t>
      </w:r>
    </w:p>
    <w:p w:rsidR="009A760A" w:rsidRPr="009A760A" w:rsidRDefault="009A760A" w:rsidP="00A03E06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hAnsi="標楷體"/>
        </w:rPr>
      </w:pPr>
      <w:r w:rsidRPr="009A760A">
        <w:rPr>
          <w:rFonts w:hAnsi="標楷體" w:hint="eastAsia"/>
        </w:rPr>
        <w:t>啟動裝置</w:t>
      </w:r>
    </w:p>
    <w:p w:rsidR="009A760A" w:rsidRPr="003C5498" w:rsidRDefault="009A760A" w:rsidP="006757CE">
      <w:pPr>
        <w:pStyle w:val="a3"/>
        <w:numPr>
          <w:ilvl w:val="1"/>
          <w:numId w:val="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Default="009A760A" w:rsidP="006757CE">
      <w:pPr>
        <w:pStyle w:val="a3"/>
        <w:numPr>
          <w:ilvl w:val="2"/>
          <w:numId w:val="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周圍狀況</w:t>
      </w:r>
    </w:p>
    <w:p w:rsidR="009A760A" w:rsidRPr="003C5498" w:rsidRDefault="009A760A" w:rsidP="00D45C89">
      <w:pPr>
        <w:pStyle w:val="a3"/>
        <w:ind w:leftChars="0" w:left="1701" w:rightChars="-142" w:right="-34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確認周圍有無檢查上及使用上之障礙，及是否標示「啟動裝置」。</w:t>
      </w:r>
    </w:p>
    <w:p w:rsidR="009A760A" w:rsidRDefault="009A760A" w:rsidP="006757CE">
      <w:pPr>
        <w:pStyle w:val="a3"/>
        <w:numPr>
          <w:ilvl w:val="2"/>
          <w:numId w:val="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外形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以目視確認有無變形、腐蝕及按鈕保護板有無破損等。</w:t>
      </w:r>
    </w:p>
    <w:p w:rsidR="009A760A" w:rsidRPr="003C5498" w:rsidRDefault="009A760A" w:rsidP="006757CE">
      <w:pPr>
        <w:pStyle w:val="a3"/>
        <w:numPr>
          <w:ilvl w:val="1"/>
          <w:numId w:val="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numPr>
          <w:ilvl w:val="2"/>
          <w:numId w:val="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周圍狀況</w:t>
      </w:r>
    </w:p>
    <w:p w:rsidR="009A760A" w:rsidRPr="003C5498" w:rsidRDefault="009A760A" w:rsidP="006757CE">
      <w:pPr>
        <w:pStyle w:val="a3"/>
        <w:numPr>
          <w:ilvl w:val="3"/>
          <w:numId w:val="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應無檢查上及使用上之障礙。</w:t>
      </w:r>
    </w:p>
    <w:p w:rsidR="009A760A" w:rsidRPr="003C5498" w:rsidRDefault="009A760A" w:rsidP="006757CE">
      <w:pPr>
        <w:pStyle w:val="a3"/>
        <w:numPr>
          <w:ilvl w:val="3"/>
          <w:numId w:val="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應無標示污損、不鮮明之部分。</w:t>
      </w:r>
    </w:p>
    <w:p w:rsidR="009A760A" w:rsidRDefault="009A760A" w:rsidP="006757CE">
      <w:pPr>
        <w:pStyle w:val="a3"/>
        <w:numPr>
          <w:ilvl w:val="2"/>
          <w:numId w:val="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外形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應無變形、損傷、脫落、明顯腐蝕及按鈕保護板破損之情形。</w:t>
      </w:r>
    </w:p>
    <w:p w:rsidR="009A760A" w:rsidRPr="009A760A" w:rsidRDefault="009A760A" w:rsidP="00A03E06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hAnsi="標楷體"/>
        </w:rPr>
      </w:pPr>
      <w:r w:rsidRPr="009A760A">
        <w:rPr>
          <w:rFonts w:hAnsi="標楷體" w:hint="eastAsia"/>
        </w:rPr>
        <w:t>揚聲器</w:t>
      </w:r>
    </w:p>
    <w:p w:rsidR="009A760A" w:rsidRPr="003C5498" w:rsidRDefault="009A760A" w:rsidP="006757CE">
      <w:pPr>
        <w:pStyle w:val="a3"/>
        <w:numPr>
          <w:ilvl w:val="1"/>
          <w:numId w:val="5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Default="009A760A" w:rsidP="006757CE">
      <w:pPr>
        <w:pStyle w:val="a3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外形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以目視確認有無變形、腐蝕等。</w:t>
      </w:r>
    </w:p>
    <w:p w:rsidR="009A760A" w:rsidRDefault="009A760A" w:rsidP="006757CE">
      <w:pPr>
        <w:pStyle w:val="a3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裝置狀態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以目視確認有無脫落及妨礙音響效果之物。</w:t>
      </w:r>
    </w:p>
    <w:p w:rsidR="009A760A" w:rsidRPr="003C5498" w:rsidRDefault="009A760A" w:rsidP="006757CE">
      <w:pPr>
        <w:pStyle w:val="a3"/>
        <w:numPr>
          <w:ilvl w:val="1"/>
          <w:numId w:val="5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Default="009A760A" w:rsidP="006757CE">
      <w:pPr>
        <w:pStyle w:val="a3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外形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應無變形、損傷、明顯腐蝕等。</w:t>
      </w:r>
    </w:p>
    <w:p w:rsidR="009A760A" w:rsidRDefault="009A760A" w:rsidP="006757CE">
      <w:pPr>
        <w:pStyle w:val="a3"/>
        <w:numPr>
          <w:ilvl w:val="2"/>
          <w:numId w:val="5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裝置狀態</w:t>
      </w:r>
    </w:p>
    <w:p w:rsidR="009A760A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應無脫落、鬆動及妨礙音響效果之物品。</w:t>
      </w:r>
    </w:p>
    <w:p w:rsidR="00BA6FDB" w:rsidRPr="003C5498" w:rsidRDefault="00BA6FDB" w:rsidP="006757CE">
      <w:pPr>
        <w:pStyle w:val="a3"/>
        <w:ind w:leftChars="0" w:left="1701"/>
        <w:rPr>
          <w:rFonts w:ascii="標楷體" w:eastAsia="標楷體" w:hAnsi="標楷體"/>
        </w:rPr>
      </w:pPr>
    </w:p>
    <w:p w:rsidR="009A760A" w:rsidRPr="009A760A" w:rsidRDefault="009A760A" w:rsidP="00A03E06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hAnsi="標楷體"/>
        </w:rPr>
      </w:pPr>
      <w:r w:rsidRPr="009A760A">
        <w:rPr>
          <w:rFonts w:hAnsi="標楷體" w:hint="eastAsia"/>
        </w:rPr>
        <w:lastRenderedPageBreak/>
        <w:t>標示燈</w:t>
      </w:r>
    </w:p>
    <w:p w:rsidR="009A760A" w:rsidRDefault="009A760A" w:rsidP="006757CE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3C5498" w:rsidRDefault="009A760A" w:rsidP="006757CE">
      <w:pPr>
        <w:pStyle w:val="a3"/>
        <w:ind w:leftChars="0" w:left="1134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以目視確認有無變形、損傷等及是否亮燈。</w:t>
      </w:r>
    </w:p>
    <w:p w:rsidR="009A760A" w:rsidRPr="003C5498" w:rsidRDefault="009A760A" w:rsidP="006757CE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numPr>
          <w:ilvl w:val="2"/>
          <w:numId w:val="6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應無變形、損傷、脫落等，且保持亮燈。</w:t>
      </w:r>
    </w:p>
    <w:p w:rsidR="009A760A" w:rsidRPr="003C5498" w:rsidRDefault="009A760A" w:rsidP="006757CE">
      <w:pPr>
        <w:pStyle w:val="a3"/>
        <w:numPr>
          <w:ilvl w:val="2"/>
          <w:numId w:val="6"/>
        </w:numPr>
        <w:ind w:leftChars="0" w:left="1701" w:firstLine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標示燈與裝置面成十五度角，在十公尺距離內應均能明顯易見。</w:t>
      </w:r>
    </w:p>
    <w:p w:rsidR="009A760A" w:rsidRDefault="006757CE" w:rsidP="006757CE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2314113" cy="13176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631" cy="132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60A" w:rsidRPr="00DD492E" w:rsidRDefault="009A760A" w:rsidP="006757CE">
      <w:pPr>
        <w:rPr>
          <w:rFonts w:ascii="標楷體" w:eastAsia="標楷體" w:hAnsi="標楷體"/>
        </w:rPr>
      </w:pPr>
    </w:p>
    <w:p w:rsidR="009A760A" w:rsidRPr="00DD492E" w:rsidRDefault="009A760A" w:rsidP="006757CE">
      <w:pPr>
        <w:pStyle w:val="4"/>
        <w:spacing w:line="240" w:lineRule="auto"/>
      </w:pPr>
      <w:r w:rsidRPr="00DD492E">
        <w:rPr>
          <w:rFonts w:hint="eastAsia"/>
        </w:rPr>
        <w:t>二、性能檢查</w:t>
      </w:r>
    </w:p>
    <w:p w:rsidR="009A760A" w:rsidRPr="003C5498" w:rsidRDefault="009A760A" w:rsidP="00A03E06">
      <w:pPr>
        <w:pStyle w:val="5"/>
        <w:numPr>
          <w:ilvl w:val="0"/>
          <w:numId w:val="8"/>
        </w:numPr>
        <w:spacing w:line="240" w:lineRule="auto"/>
        <w:ind w:left="993" w:hanging="709"/>
      </w:pPr>
      <w:r w:rsidRPr="003C5498">
        <w:rPr>
          <w:rFonts w:hint="eastAsia"/>
        </w:rPr>
        <w:t>緊急電源（</w:t>
      </w:r>
      <w:r w:rsidR="00034178" w:rsidRPr="009A760A">
        <w:rPr>
          <w:rFonts w:hAnsi="標楷體" w:hint="eastAsia"/>
          <w:snapToGrid/>
        </w:rPr>
        <w:t>限內</w:t>
      </w:r>
      <w:r w:rsidR="00034178" w:rsidRPr="00ED4CCA">
        <w:rPr>
          <w:rFonts w:hAnsi="標楷體" w:hint="eastAsia"/>
          <w:snapToGrid/>
        </w:rPr>
        <w:t>置</w:t>
      </w:r>
      <w:r w:rsidR="00034178" w:rsidRPr="009A760A">
        <w:rPr>
          <w:rFonts w:hAnsi="標楷體" w:hint="eastAsia"/>
          <w:snapToGrid/>
        </w:rPr>
        <w:t>型</w:t>
      </w:r>
      <w:r w:rsidRPr="00ED4CCA">
        <w:rPr>
          <w:rFonts w:hAnsi="標楷體" w:hint="eastAsia"/>
          <w:snapToGrid/>
        </w:rPr>
        <w:t>）</w:t>
      </w:r>
    </w:p>
    <w:p w:rsidR="009A760A" w:rsidRPr="003C5498" w:rsidRDefault="009A760A" w:rsidP="006757CE">
      <w:pPr>
        <w:pStyle w:val="a3"/>
        <w:numPr>
          <w:ilvl w:val="1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Default="009A760A" w:rsidP="006757CE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端子電壓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操作緊急電源試驗開關，由電壓計確認。</w:t>
      </w:r>
    </w:p>
    <w:p w:rsidR="009A760A" w:rsidRDefault="009A760A" w:rsidP="006757CE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切換裝置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操作常用電源開關，確認其動作。</w:t>
      </w:r>
    </w:p>
    <w:p w:rsidR="009A760A" w:rsidRDefault="009A760A" w:rsidP="006757CE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充電裝置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以目視確認有無變形、腐蝕、發熱等。</w:t>
      </w:r>
      <w:r w:rsidRPr="003C5498">
        <w:rPr>
          <w:rFonts w:ascii="標楷體" w:eastAsia="標楷體" w:hAnsi="標楷體"/>
        </w:rPr>
        <w:t xml:space="preserve"> </w:t>
      </w:r>
    </w:p>
    <w:p w:rsidR="009A760A" w:rsidRDefault="009A760A" w:rsidP="006757CE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結線接續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以目視或螺絲起子確認有無斷線、端子鬆動等。</w:t>
      </w:r>
    </w:p>
    <w:p w:rsidR="009A760A" w:rsidRPr="003C5498" w:rsidRDefault="009A760A" w:rsidP="006757CE">
      <w:pPr>
        <w:pStyle w:val="a3"/>
        <w:numPr>
          <w:ilvl w:val="1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Default="009A760A" w:rsidP="006757CE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端子電壓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電壓表之指示值應正常（電壓計指針在紅色線以上）。</w:t>
      </w:r>
    </w:p>
    <w:p w:rsidR="009A760A" w:rsidRDefault="009A760A" w:rsidP="006757CE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切換裝置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自動切換成緊急電源，常用電源恢復時自動切換成常用電源。</w:t>
      </w:r>
    </w:p>
    <w:p w:rsidR="009A760A" w:rsidRPr="003C5498" w:rsidRDefault="009A760A" w:rsidP="006757CE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充電裝置</w:t>
      </w:r>
    </w:p>
    <w:p w:rsidR="009A760A" w:rsidRPr="003C5498" w:rsidRDefault="009A760A" w:rsidP="006757CE">
      <w:pPr>
        <w:pStyle w:val="a3"/>
        <w:numPr>
          <w:ilvl w:val="3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應無變形、損傷、明顯腐蝕等。</w:t>
      </w:r>
    </w:p>
    <w:p w:rsidR="009A760A" w:rsidRPr="003C5498" w:rsidRDefault="009A760A" w:rsidP="006757CE">
      <w:pPr>
        <w:pStyle w:val="a3"/>
        <w:numPr>
          <w:ilvl w:val="3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應無異常之發熱。</w:t>
      </w:r>
    </w:p>
    <w:p w:rsidR="009A760A" w:rsidRDefault="009A760A" w:rsidP="006757CE">
      <w:pPr>
        <w:pStyle w:val="a3"/>
        <w:numPr>
          <w:ilvl w:val="2"/>
          <w:numId w:val="7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結線接續</w:t>
      </w:r>
    </w:p>
    <w:p w:rsidR="00D45C89" w:rsidRPr="00A80955" w:rsidRDefault="009A760A" w:rsidP="00A80955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應無斷線、端子鬆動、脫落、損傷等。</w:t>
      </w:r>
    </w:p>
    <w:p w:rsidR="009A760A" w:rsidRPr="003C5498" w:rsidRDefault="009A760A" w:rsidP="00A03E06">
      <w:pPr>
        <w:pStyle w:val="5"/>
        <w:numPr>
          <w:ilvl w:val="0"/>
          <w:numId w:val="17"/>
        </w:numPr>
        <w:spacing w:line="240" w:lineRule="auto"/>
        <w:ind w:left="993" w:hanging="709"/>
      </w:pPr>
      <w:r w:rsidRPr="003C5498">
        <w:rPr>
          <w:rFonts w:hint="eastAsia"/>
        </w:rPr>
        <w:t>擴音機、操作裝置及遠隔操作裝置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開關類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3C5498" w:rsidRDefault="009A760A" w:rsidP="00D45C89">
      <w:pPr>
        <w:pStyle w:val="a3"/>
        <w:ind w:leftChars="0" w:left="1701" w:rightChars="-142" w:right="-34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以目視及開、關操作確認端子有無鬆動及開、關性能是否正常。</w:t>
      </w:r>
    </w:p>
    <w:p w:rsidR="009A760A" w:rsidRPr="003C5498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lastRenderedPageBreak/>
        <w:t>判定方法</w:t>
      </w:r>
    </w:p>
    <w:p w:rsidR="009A760A" w:rsidRPr="003C5498" w:rsidRDefault="009A760A" w:rsidP="006757CE">
      <w:pPr>
        <w:pStyle w:val="a3"/>
        <w:numPr>
          <w:ilvl w:val="3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應無端子鬆動及發熱等。</w:t>
      </w:r>
    </w:p>
    <w:p w:rsidR="009A760A" w:rsidRPr="003C5498" w:rsidRDefault="009A760A" w:rsidP="006757CE">
      <w:pPr>
        <w:pStyle w:val="a3"/>
        <w:numPr>
          <w:ilvl w:val="3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開、關功能應正常。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保險絲類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確認有無損傷、熔斷等，及是否為所定之種類及容量。</w:t>
      </w:r>
    </w:p>
    <w:p w:rsidR="009A760A" w:rsidRPr="003C5498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numPr>
          <w:ilvl w:val="3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應無損傷、熔斷等。</w:t>
      </w:r>
    </w:p>
    <w:p w:rsidR="009A760A" w:rsidRPr="003C5498" w:rsidRDefault="009A760A" w:rsidP="006757CE">
      <w:pPr>
        <w:pStyle w:val="a3"/>
        <w:numPr>
          <w:ilvl w:val="3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應使用回路圖所示之種類及容量等。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繼電器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確認有無脫落、端子鬆動、接點燒損、灰塵附著，及由開關操作使繼電器動作確認其性能。</w:t>
      </w:r>
    </w:p>
    <w:p w:rsidR="009A760A" w:rsidRPr="003C5498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numPr>
          <w:ilvl w:val="3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應無脫落、端子鬆動、接點燒損、灰塵附著。</w:t>
      </w:r>
    </w:p>
    <w:p w:rsidR="009A760A" w:rsidRPr="003C5498" w:rsidRDefault="009A760A" w:rsidP="006757CE">
      <w:pPr>
        <w:pStyle w:val="a3"/>
        <w:numPr>
          <w:ilvl w:val="3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動作應正常。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計器類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由開關之操作及廣播，確認電壓表及出力計是否正常動作。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指針之動作應正常。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表示燈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3C5498" w:rsidRDefault="009A760A" w:rsidP="006757CE">
      <w:pPr>
        <w:ind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由開關之操作確認是否亮燈。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應無明顯劣化，且應正常亮燈。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結線接續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以目視及螺絲起子確認有無斷線、端子鬆動、脫落、損傷等。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應無斷線、端子鬆動、脫落、損傷等。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接地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以目視或三用電表確認有無腐蝕、斷線等。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BA6FDB" w:rsidRDefault="009A760A" w:rsidP="00D45C89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應無明顯腐蝕、斷線等之損傷。</w:t>
      </w:r>
    </w:p>
    <w:p w:rsidR="00054AC5" w:rsidRDefault="00054AC5" w:rsidP="00D45C89">
      <w:pPr>
        <w:pStyle w:val="a3"/>
        <w:ind w:leftChars="0" w:left="1701"/>
        <w:rPr>
          <w:rFonts w:ascii="標楷體" w:eastAsia="標楷體" w:hAnsi="標楷體"/>
        </w:rPr>
      </w:pPr>
    </w:p>
    <w:p w:rsidR="00054AC5" w:rsidRPr="00054AC5" w:rsidRDefault="00054AC5" w:rsidP="00D45C89">
      <w:pPr>
        <w:pStyle w:val="a3"/>
        <w:ind w:leftChars="0" w:left="1701"/>
        <w:rPr>
          <w:rFonts w:ascii="標楷體" w:eastAsia="標楷體" w:hAnsi="標楷體"/>
        </w:rPr>
      </w:pP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lastRenderedPageBreak/>
        <w:t>回路選擇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3C5498" w:rsidRDefault="009A760A" w:rsidP="006757CE">
      <w:pPr>
        <w:pStyle w:val="a3"/>
        <w:ind w:leftChars="0" w:left="1701" w:rightChars="-100" w:right="-240"/>
        <w:rPr>
          <w:rFonts w:ascii="標楷體" w:eastAsia="標楷體" w:hAnsi="標楷體"/>
        </w:rPr>
      </w:pPr>
      <w:r w:rsidRPr="00906284">
        <w:rPr>
          <w:rFonts w:ascii="標楷體" w:eastAsia="標楷體" w:hAnsi="標楷體" w:cs="Times New Roman" w:hint="eastAsia"/>
          <w:kern w:val="0"/>
          <w:szCs w:val="20"/>
        </w:rPr>
        <w:t>操作樓層別選擇開關或一齊廣播開關，確認</w:t>
      </w:r>
      <w:r w:rsidRPr="003C5498">
        <w:rPr>
          <w:rFonts w:ascii="標楷體" w:eastAsia="標楷體" w:hAnsi="標楷體" w:hint="eastAsia"/>
        </w:rPr>
        <w:t>回路選擇是否確實進行。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3C5498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被選定之回路，其樓層別動作表示及火災燈應正常亮燈。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二台以上之操作裝置或遠隔操作裝置。</w:t>
      </w:r>
    </w:p>
    <w:p w:rsidR="009A760A" w:rsidRPr="003C5498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906284" w:rsidRDefault="009A760A" w:rsidP="00906284">
      <w:pPr>
        <w:pStyle w:val="ABC"/>
        <w:numPr>
          <w:ilvl w:val="3"/>
          <w:numId w:val="9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設有二台以上之操作裝置或遠隔操作裝置時，使其相互動作，確認其廣播分區是否正確，及相互之操作裝置或遠隔操作裝置之表示是否正確。</w:t>
      </w:r>
    </w:p>
    <w:p w:rsidR="009A760A" w:rsidRPr="00906284" w:rsidRDefault="009A760A" w:rsidP="00906284">
      <w:pPr>
        <w:pStyle w:val="ABC"/>
        <w:numPr>
          <w:ilvl w:val="3"/>
          <w:numId w:val="9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對同時通話設備，確認是否能相互通話。</w:t>
      </w:r>
    </w:p>
    <w:p w:rsidR="009A760A" w:rsidRPr="003C5498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906284" w:rsidRDefault="009A760A" w:rsidP="00906284">
      <w:pPr>
        <w:pStyle w:val="ABC"/>
        <w:numPr>
          <w:ilvl w:val="3"/>
          <w:numId w:val="9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使其中一台操作裝置或遠隔操作裝置動作時，其相互之性能應正常，且廣播分區及操作裝置或遠隔操作裝置之表示正常。</w:t>
      </w:r>
    </w:p>
    <w:p w:rsidR="009A760A" w:rsidRPr="00906284" w:rsidRDefault="009A760A" w:rsidP="00906284">
      <w:pPr>
        <w:pStyle w:val="ABC"/>
        <w:numPr>
          <w:ilvl w:val="3"/>
          <w:numId w:val="9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應能相互呼應及清楚通話。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遠隔操作裝置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9A760A" w:rsidRDefault="009A760A" w:rsidP="00D45C89">
      <w:pPr>
        <w:pStyle w:val="a3"/>
        <w:ind w:leftChars="0" w:left="1701" w:rightChars="-201" w:right="-482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操作操作部及遠隔操作裝置任一操作開關時，確認是否正常動作。</w:t>
      </w:r>
    </w:p>
    <w:p w:rsidR="009A760A" w:rsidRPr="003C5498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906284" w:rsidRDefault="009A760A" w:rsidP="00906284">
      <w:pPr>
        <w:pStyle w:val="ABC"/>
        <w:numPr>
          <w:ilvl w:val="3"/>
          <w:numId w:val="9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操作部或遠隔操作裝置動作之繼電器、監聽揚聲器、出力計等，應動作。</w:t>
      </w:r>
    </w:p>
    <w:p w:rsidR="009A760A" w:rsidRPr="00906284" w:rsidRDefault="009A760A" w:rsidP="00906284">
      <w:pPr>
        <w:pStyle w:val="ABC"/>
        <w:numPr>
          <w:ilvl w:val="3"/>
          <w:numId w:val="9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由遠隔操作裝置之啟動裝置，應能進行一齊廣播。</w:t>
      </w:r>
    </w:p>
    <w:p w:rsidR="009A760A" w:rsidRPr="00906284" w:rsidRDefault="009A760A" w:rsidP="00906284">
      <w:pPr>
        <w:pStyle w:val="ABC"/>
        <w:numPr>
          <w:ilvl w:val="3"/>
          <w:numId w:val="9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操作遠隔操作裝置之回路選擇開關，應能對任一樓層廣播。</w:t>
      </w:r>
    </w:p>
    <w:p w:rsidR="009A760A" w:rsidRPr="00906284" w:rsidRDefault="009A760A" w:rsidP="00906284">
      <w:pPr>
        <w:pStyle w:val="ABC"/>
        <w:numPr>
          <w:ilvl w:val="3"/>
          <w:numId w:val="9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由遠隔操作裝置之監聽揚聲器，應能確認廣播內容。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緊急廣播切換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與一般廣播兼用時，於一般廣播狀態，進行緊急廣播時，確認是否切換成緊急廣播。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應確實切換成緊急廣播，且在未以手動復舊前，應正常持續緊急廣播之動作狀態。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回路短路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於警報音響播送狀態，進行回路短路時，確認其他回路是否發生性能障礙。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於短路之回路，遮斷短路保護回路，或於表示已短路之同時，對其他回路之廣播應無異常。</w:t>
      </w:r>
    </w:p>
    <w:p w:rsidR="009A760A" w:rsidRPr="003C5498" w:rsidRDefault="009A760A" w:rsidP="006757CE">
      <w:pPr>
        <w:pStyle w:val="a3"/>
        <w:numPr>
          <w:ilvl w:val="1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lastRenderedPageBreak/>
        <w:t>麥克風（限發出音聲警報者）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於操作裝置使用音聲警報鳴動，再由麥克風進行廣播，確認音聲警報是否自動地停止。</w:t>
      </w:r>
    </w:p>
    <w:p w:rsidR="009A760A" w:rsidRDefault="009A760A" w:rsidP="006757CE">
      <w:pPr>
        <w:pStyle w:val="a3"/>
        <w:numPr>
          <w:ilvl w:val="2"/>
          <w:numId w:val="9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由麥克風之廣播啟動同時，音聲警報音響應即停止。且於麥克風之廣播終了時，音聲警報即開始鳴動。</w:t>
      </w:r>
    </w:p>
    <w:p w:rsidR="009A760A" w:rsidRPr="003C5498" w:rsidRDefault="009A760A" w:rsidP="00A03E06">
      <w:pPr>
        <w:pStyle w:val="5"/>
        <w:numPr>
          <w:ilvl w:val="0"/>
          <w:numId w:val="17"/>
        </w:numPr>
        <w:spacing w:line="240" w:lineRule="auto"/>
        <w:ind w:left="993" w:hanging="709"/>
      </w:pPr>
      <w:r w:rsidRPr="003C5498">
        <w:rPr>
          <w:rFonts w:hint="eastAsia"/>
        </w:rPr>
        <w:t>啟動裝置</w:t>
      </w:r>
    </w:p>
    <w:p w:rsidR="009A760A" w:rsidRPr="003C5498" w:rsidRDefault="009A760A" w:rsidP="00A03E06">
      <w:pPr>
        <w:pStyle w:val="a3"/>
        <w:numPr>
          <w:ilvl w:val="1"/>
          <w:numId w:val="2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Default="009A760A" w:rsidP="006757CE">
      <w:pPr>
        <w:pStyle w:val="a3"/>
        <w:numPr>
          <w:ilvl w:val="2"/>
          <w:numId w:val="10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手動按鈕開關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操作手動按鈕開關，確認是否動作。</w:t>
      </w:r>
    </w:p>
    <w:p w:rsidR="009A760A" w:rsidRPr="003C5498" w:rsidRDefault="009A760A" w:rsidP="006757CE">
      <w:pPr>
        <w:pStyle w:val="a3"/>
        <w:numPr>
          <w:ilvl w:val="2"/>
          <w:numId w:val="10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火警自動警報設備之手動報警機。</w:t>
      </w:r>
    </w:p>
    <w:p w:rsidR="009A760A" w:rsidRPr="00906284" w:rsidRDefault="009A760A" w:rsidP="00906284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操作火警自動警報設備之手動報警機，確認廣播設備是否確實啟動，自動進行火災廣播。</w:t>
      </w:r>
    </w:p>
    <w:p w:rsidR="009A760A" w:rsidRPr="00906284" w:rsidRDefault="009A760A" w:rsidP="00906284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操作緊急電話（分機），於操作部（主機）呼出鳴動之同時，確認能否相互通話。</w:t>
      </w:r>
    </w:p>
    <w:p w:rsidR="009A760A" w:rsidRPr="00906284" w:rsidRDefault="009A760A" w:rsidP="00906284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操作二具以上之緊急電話（分機），確認於操作部是否可任意選擇通話，且此時被遮斷之緊急電話是否能聽到講話音。</w:t>
      </w:r>
    </w:p>
    <w:p w:rsidR="009A760A" w:rsidRDefault="009A760A" w:rsidP="006757CE">
      <w:pPr>
        <w:pStyle w:val="a3"/>
        <w:numPr>
          <w:ilvl w:val="2"/>
          <w:numId w:val="10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與火警自動警報設備之連動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使火警自動警報設備動作，確認是否能確實連動。</w:t>
      </w:r>
    </w:p>
    <w:p w:rsidR="009A760A" w:rsidRPr="003C5498" w:rsidRDefault="009A760A" w:rsidP="006757CE">
      <w:pPr>
        <w:pStyle w:val="a3"/>
        <w:numPr>
          <w:ilvl w:val="1"/>
          <w:numId w:val="10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Default="009A760A" w:rsidP="006757CE">
      <w:pPr>
        <w:pStyle w:val="a3"/>
        <w:numPr>
          <w:ilvl w:val="2"/>
          <w:numId w:val="10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手動按鈕開關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在操作部應發出音響警報及火災音響信號。</w:t>
      </w:r>
    </w:p>
    <w:p w:rsidR="009A760A" w:rsidRPr="003C5498" w:rsidRDefault="009A760A" w:rsidP="006757CE">
      <w:pPr>
        <w:pStyle w:val="a3"/>
        <w:numPr>
          <w:ilvl w:val="2"/>
          <w:numId w:val="10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火警自動警報設備之手動報警機</w:t>
      </w:r>
    </w:p>
    <w:p w:rsidR="009A760A" w:rsidRPr="00906284" w:rsidRDefault="009A760A" w:rsidP="00906284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應能自動地進行火災廣播。</w:t>
      </w:r>
    </w:p>
    <w:p w:rsidR="009A760A" w:rsidRPr="00906284" w:rsidRDefault="009A760A" w:rsidP="00906284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操作部（主機）呼出鳴動，且應能明確相互通話。</w:t>
      </w:r>
    </w:p>
    <w:p w:rsidR="009A760A" w:rsidRPr="00906284" w:rsidRDefault="009A760A" w:rsidP="00906284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應能任意選擇通話，且此時被遮斷之緊急電話亦應能聽到講話音。</w:t>
      </w:r>
    </w:p>
    <w:p w:rsidR="009A760A" w:rsidRPr="003C5498" w:rsidRDefault="009A760A" w:rsidP="006757CE">
      <w:pPr>
        <w:pStyle w:val="a3"/>
        <w:numPr>
          <w:ilvl w:val="2"/>
          <w:numId w:val="10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與火警自動警報設備之連動</w:t>
      </w:r>
    </w:p>
    <w:p w:rsidR="009A760A" w:rsidRPr="00906284" w:rsidRDefault="009A760A" w:rsidP="00906284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於受信火災信號後，自動地啟動廣播設備，其火災音響信號或音響裝置應鳴動。</w:t>
      </w:r>
    </w:p>
    <w:p w:rsidR="009A760A" w:rsidRPr="00906284" w:rsidRDefault="009A760A" w:rsidP="00906284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起火層表示燈應亮燈。</w:t>
      </w:r>
    </w:p>
    <w:p w:rsidR="009A760A" w:rsidRPr="00906284" w:rsidRDefault="009A760A" w:rsidP="00906284">
      <w:pPr>
        <w:pStyle w:val="ABC"/>
        <w:numPr>
          <w:ilvl w:val="3"/>
          <w:numId w:val="10"/>
        </w:numPr>
        <w:spacing w:line="240" w:lineRule="auto"/>
        <w:jc w:val="both"/>
        <w:rPr>
          <w:rFonts w:eastAsia="標楷體"/>
          <w:sz w:val="24"/>
        </w:rPr>
      </w:pPr>
      <w:r w:rsidRPr="00906284">
        <w:rPr>
          <w:rFonts w:eastAsia="標楷體" w:hint="eastAsia"/>
          <w:sz w:val="24"/>
        </w:rPr>
        <w:t>起火層表示燈至火災信號復舊前，應保持亮燈。</w:t>
      </w:r>
    </w:p>
    <w:p w:rsidR="009A760A" w:rsidRPr="003C5498" w:rsidRDefault="009A760A" w:rsidP="00A03E06">
      <w:pPr>
        <w:pStyle w:val="5"/>
        <w:numPr>
          <w:ilvl w:val="0"/>
          <w:numId w:val="17"/>
        </w:numPr>
        <w:spacing w:line="240" w:lineRule="auto"/>
        <w:ind w:left="993" w:hanging="709"/>
      </w:pPr>
      <w:r w:rsidRPr="003C5498">
        <w:rPr>
          <w:rFonts w:hint="eastAsia"/>
        </w:rPr>
        <w:t>揚聲器</w:t>
      </w:r>
    </w:p>
    <w:p w:rsidR="009A760A" w:rsidRPr="003C5498" w:rsidRDefault="009A760A" w:rsidP="006757CE">
      <w:pPr>
        <w:pStyle w:val="a3"/>
        <w:numPr>
          <w:ilvl w:val="1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音量等</w:t>
      </w:r>
    </w:p>
    <w:p w:rsidR="009A760A" w:rsidRDefault="009A760A" w:rsidP="006757CE">
      <w:pPr>
        <w:pStyle w:val="a3"/>
        <w:numPr>
          <w:ilvl w:val="2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BA6FDB" w:rsidRDefault="009A760A" w:rsidP="00D45C89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設於有其他機械之噪音處所者，藉由操作裝置或遠隔操作裝置之操作，確認其音量及音色。</w:t>
      </w:r>
    </w:p>
    <w:p w:rsidR="00054AC5" w:rsidRPr="00D45C89" w:rsidRDefault="00054AC5" w:rsidP="00D45C89">
      <w:pPr>
        <w:pStyle w:val="a3"/>
        <w:ind w:leftChars="0" w:left="1701"/>
        <w:rPr>
          <w:rFonts w:ascii="標楷體" w:eastAsia="標楷體" w:hAnsi="標楷體"/>
        </w:rPr>
      </w:pPr>
    </w:p>
    <w:p w:rsidR="009A760A" w:rsidRDefault="009A760A" w:rsidP="006757CE">
      <w:pPr>
        <w:pStyle w:val="a3"/>
        <w:numPr>
          <w:ilvl w:val="2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lastRenderedPageBreak/>
        <w:t>判定方法</w:t>
      </w:r>
    </w:p>
    <w:p w:rsidR="00A80955" w:rsidRPr="00054AC5" w:rsidRDefault="009A760A" w:rsidP="00054AC5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音量及音色應有別於其他機械之噪音。</w:t>
      </w:r>
    </w:p>
    <w:p w:rsidR="009A760A" w:rsidRPr="003C5498" w:rsidRDefault="009A760A" w:rsidP="006757CE">
      <w:pPr>
        <w:pStyle w:val="a3"/>
        <w:numPr>
          <w:ilvl w:val="1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鳴動方式</w:t>
      </w:r>
    </w:p>
    <w:p w:rsidR="009A760A" w:rsidRDefault="009A760A" w:rsidP="006757CE">
      <w:pPr>
        <w:pStyle w:val="a3"/>
        <w:numPr>
          <w:ilvl w:val="2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C11459" w:rsidRDefault="009A760A" w:rsidP="006757CE">
      <w:pPr>
        <w:pStyle w:val="a3"/>
        <w:ind w:leftChars="0" w:left="1701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操作操作裝置，由進行廣播中，確認揚聲器是否正確鳴動。</w:t>
      </w:r>
    </w:p>
    <w:p w:rsidR="009A760A" w:rsidRPr="003C5498" w:rsidRDefault="009A760A" w:rsidP="006757CE">
      <w:pPr>
        <w:pStyle w:val="a3"/>
        <w:numPr>
          <w:ilvl w:val="2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054AC5" w:rsidRDefault="009A760A" w:rsidP="00054AC5">
      <w:pPr>
        <w:pStyle w:val="a3"/>
        <w:numPr>
          <w:ilvl w:val="3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一齊鳴動</w:t>
      </w:r>
    </w:p>
    <w:p w:rsidR="009A760A" w:rsidRPr="00054AC5" w:rsidRDefault="009A760A" w:rsidP="00054AC5">
      <w:pPr>
        <w:pStyle w:val="a3"/>
        <w:ind w:leftChars="0" w:left="1920"/>
        <w:rPr>
          <w:rFonts w:ascii="標楷體" w:eastAsia="標楷體" w:hAnsi="標楷體"/>
        </w:rPr>
      </w:pPr>
      <w:r w:rsidRPr="00054AC5">
        <w:rPr>
          <w:rFonts w:ascii="標楷體" w:eastAsia="標楷體" w:hAnsi="標楷體" w:hint="eastAsia"/>
        </w:rPr>
        <w:t>全棟之揚聲器應一齊鳴動。</w:t>
      </w:r>
    </w:p>
    <w:p w:rsidR="009A760A" w:rsidRDefault="009A760A" w:rsidP="006757CE">
      <w:pPr>
        <w:pStyle w:val="a3"/>
        <w:numPr>
          <w:ilvl w:val="3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分區鳴動</w:t>
      </w:r>
    </w:p>
    <w:p w:rsidR="009A760A" w:rsidRPr="00C11459" w:rsidRDefault="009A760A" w:rsidP="006757CE">
      <w:pPr>
        <w:pStyle w:val="a3"/>
        <w:ind w:leftChars="0" w:left="1920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應能進行下列所示之分區鳴動。</w:t>
      </w:r>
    </w:p>
    <w:p w:rsidR="009A760A" w:rsidRDefault="009A760A" w:rsidP="006757CE">
      <w:pPr>
        <w:pStyle w:val="a3"/>
        <w:numPr>
          <w:ilvl w:val="4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起火層為地上二層以上時</w:t>
      </w:r>
    </w:p>
    <w:p w:rsidR="009A760A" w:rsidRPr="00C11459" w:rsidRDefault="009A760A" w:rsidP="00906284">
      <w:pPr>
        <w:pStyle w:val="a3"/>
        <w:ind w:leftChars="0" w:left="2257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限該樓層與其直上二層及其直下一層鳴動。</w:t>
      </w:r>
    </w:p>
    <w:p w:rsidR="009A760A" w:rsidRDefault="009A760A" w:rsidP="006757CE">
      <w:pPr>
        <w:pStyle w:val="a3"/>
        <w:numPr>
          <w:ilvl w:val="4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起火層為地面層時</w:t>
      </w:r>
    </w:p>
    <w:p w:rsidR="009A760A" w:rsidRPr="006F3E78" w:rsidRDefault="009A760A" w:rsidP="00906284">
      <w:pPr>
        <w:pStyle w:val="a3"/>
        <w:ind w:leftChars="0" w:left="2257"/>
        <w:rPr>
          <w:rFonts w:ascii="標楷體" w:eastAsia="標楷體" w:hAnsi="標楷體"/>
        </w:rPr>
      </w:pPr>
      <w:r w:rsidRPr="006F3E78">
        <w:rPr>
          <w:rFonts w:ascii="標楷體" w:eastAsia="標楷體" w:hAnsi="標楷體" w:hint="eastAsia"/>
        </w:rPr>
        <w:t>限該樓層與其直上層及地下層各層鳴動。</w:t>
      </w:r>
    </w:p>
    <w:p w:rsidR="009A760A" w:rsidRPr="003C5498" w:rsidRDefault="009A760A" w:rsidP="006757CE">
      <w:pPr>
        <w:pStyle w:val="a3"/>
        <w:numPr>
          <w:ilvl w:val="4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起火層為地下層時。</w:t>
      </w:r>
    </w:p>
    <w:p w:rsidR="009A760A" w:rsidRPr="00C11459" w:rsidRDefault="009A760A" w:rsidP="00906284">
      <w:pPr>
        <w:pStyle w:val="a3"/>
        <w:ind w:leftChars="0" w:left="2257"/>
        <w:rPr>
          <w:rFonts w:ascii="標楷體" w:eastAsia="標楷體" w:hAnsi="標楷體"/>
        </w:rPr>
      </w:pPr>
      <w:r w:rsidRPr="00C11459">
        <w:rPr>
          <w:rFonts w:ascii="標楷體" w:eastAsia="標楷體" w:hAnsi="標楷體" w:hint="eastAsia"/>
        </w:rPr>
        <w:t>限地面層及地下層各層鳴動。</w:t>
      </w:r>
    </w:p>
    <w:p w:rsidR="00054AC5" w:rsidRDefault="009A760A" w:rsidP="00054AC5">
      <w:pPr>
        <w:pStyle w:val="a3"/>
        <w:numPr>
          <w:ilvl w:val="3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相互鳴動</w:t>
      </w:r>
    </w:p>
    <w:p w:rsidR="009A760A" w:rsidRPr="00906284" w:rsidRDefault="009A760A" w:rsidP="00054AC5">
      <w:pPr>
        <w:pStyle w:val="a3"/>
        <w:ind w:leftChars="0" w:left="1920"/>
        <w:rPr>
          <w:rFonts w:ascii="Times New Roman" w:eastAsia="標楷體" w:hAnsi="Times New Roman" w:cs="Times New Roman"/>
        </w:rPr>
      </w:pPr>
      <w:r w:rsidRPr="00906284">
        <w:rPr>
          <w:rFonts w:ascii="Times New Roman" w:eastAsia="標楷體" w:hAnsi="Times New Roman" w:cs="Times New Roman" w:hint="eastAsia"/>
        </w:rPr>
        <w:t>設有二台以上操作裝置或遠隔操作裝置之建築物，由任一操作裝置或遠隔操作裝置均能使揚聲器鳴動。</w:t>
      </w:r>
    </w:p>
    <w:p w:rsidR="009A760A" w:rsidRPr="003C5498" w:rsidRDefault="009A760A" w:rsidP="006757CE">
      <w:pPr>
        <w:pStyle w:val="a3"/>
        <w:numPr>
          <w:ilvl w:val="2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音量調整器</w:t>
      </w:r>
    </w:p>
    <w:p w:rsidR="00054AC5" w:rsidRDefault="009A760A" w:rsidP="00054AC5">
      <w:pPr>
        <w:pStyle w:val="a3"/>
        <w:numPr>
          <w:ilvl w:val="3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054AC5" w:rsidRDefault="009A760A" w:rsidP="00054AC5">
      <w:pPr>
        <w:pStyle w:val="a3"/>
        <w:ind w:leftChars="0" w:left="1920" w:rightChars="-41" w:right="-98"/>
        <w:rPr>
          <w:rFonts w:ascii="標楷體" w:eastAsia="標楷體" w:hAnsi="標楷體"/>
        </w:rPr>
      </w:pPr>
      <w:r w:rsidRPr="00054AC5">
        <w:rPr>
          <w:rFonts w:ascii="標楷體" w:eastAsia="標楷體" w:hAnsi="標楷體" w:hint="eastAsia"/>
        </w:rPr>
        <w:t>於緊急廣播狀態，</w:t>
      </w:r>
      <w:r w:rsidRPr="00906284">
        <w:rPr>
          <w:rFonts w:ascii="Times New Roman" w:eastAsia="標楷體" w:hAnsi="Times New Roman" w:cs="Times New Roman" w:hint="eastAsia"/>
        </w:rPr>
        <w:t>操作</w:t>
      </w:r>
      <w:r w:rsidRPr="00054AC5">
        <w:rPr>
          <w:rFonts w:ascii="標楷體" w:eastAsia="標楷體" w:hAnsi="標楷體" w:hint="eastAsia"/>
        </w:rPr>
        <w:t>音量調整器時，確認緊急廣播是否有障礙。</w:t>
      </w:r>
    </w:p>
    <w:p w:rsidR="00054AC5" w:rsidRDefault="009A760A" w:rsidP="00054AC5">
      <w:pPr>
        <w:pStyle w:val="a3"/>
        <w:numPr>
          <w:ilvl w:val="3"/>
          <w:numId w:val="11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Default="009A760A" w:rsidP="00054AC5">
      <w:pPr>
        <w:pStyle w:val="a3"/>
        <w:ind w:leftChars="0" w:left="1920" w:rightChars="-41" w:right="-98"/>
        <w:rPr>
          <w:rFonts w:ascii="標楷體" w:eastAsia="標楷體" w:hAnsi="標楷體"/>
        </w:rPr>
      </w:pPr>
      <w:r w:rsidRPr="00054AC5">
        <w:rPr>
          <w:rFonts w:ascii="標楷體" w:eastAsia="標楷體" w:hAnsi="標楷體" w:hint="eastAsia"/>
        </w:rPr>
        <w:t>不論音量調整器之</w:t>
      </w:r>
      <w:r w:rsidRPr="00906284">
        <w:rPr>
          <w:rFonts w:ascii="Times New Roman" w:eastAsia="標楷體" w:hAnsi="Times New Roman" w:cs="Times New Roman" w:hint="eastAsia"/>
        </w:rPr>
        <w:t>調整</w:t>
      </w:r>
      <w:r w:rsidRPr="00054AC5">
        <w:rPr>
          <w:rFonts w:ascii="標楷體" w:eastAsia="標楷體" w:hAnsi="標楷體" w:hint="eastAsia"/>
        </w:rPr>
        <w:t>位置在何位置，均應能有效進行緊急廣播。</w:t>
      </w:r>
    </w:p>
    <w:p w:rsidR="00D77618" w:rsidRPr="00054AC5" w:rsidRDefault="00D77618" w:rsidP="00054AC5">
      <w:pPr>
        <w:pStyle w:val="a3"/>
        <w:ind w:leftChars="0" w:left="1920" w:rightChars="-41" w:right="-98"/>
        <w:rPr>
          <w:rFonts w:ascii="標楷體" w:eastAsia="標楷體" w:hAnsi="標楷體"/>
        </w:rPr>
      </w:pPr>
    </w:p>
    <w:p w:rsidR="009A760A" w:rsidRPr="003C5498" w:rsidRDefault="009A760A" w:rsidP="006757CE">
      <w:pPr>
        <w:pStyle w:val="4"/>
        <w:spacing w:line="240" w:lineRule="auto"/>
      </w:pPr>
      <w:r>
        <w:rPr>
          <w:rFonts w:hint="eastAsia"/>
        </w:rPr>
        <w:t>三、</w:t>
      </w:r>
      <w:r w:rsidRPr="003C5498">
        <w:rPr>
          <w:rFonts w:hint="eastAsia"/>
        </w:rPr>
        <w:t>綜合檢查</w:t>
      </w:r>
    </w:p>
    <w:p w:rsidR="009A760A" w:rsidRPr="003C5498" w:rsidRDefault="009A760A" w:rsidP="00A03E06">
      <w:pPr>
        <w:pStyle w:val="5"/>
        <w:numPr>
          <w:ilvl w:val="0"/>
          <w:numId w:val="25"/>
        </w:numPr>
        <w:spacing w:line="240" w:lineRule="auto"/>
      </w:pPr>
      <w:r w:rsidRPr="003C5498">
        <w:rPr>
          <w:rFonts w:hint="eastAsia"/>
        </w:rPr>
        <w:t>揚聲器之音壓</w:t>
      </w:r>
    </w:p>
    <w:p w:rsidR="009A760A" w:rsidRDefault="009A760A" w:rsidP="006757CE">
      <w:pPr>
        <w:pStyle w:val="a3"/>
        <w:numPr>
          <w:ilvl w:val="1"/>
          <w:numId w:val="1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5E600C" w:rsidRDefault="009A760A" w:rsidP="006757CE">
      <w:pPr>
        <w:pStyle w:val="a3"/>
        <w:ind w:leftChars="0" w:left="1134" w:rightChars="-41" w:right="-98"/>
        <w:rPr>
          <w:rFonts w:ascii="標楷體" w:eastAsia="標楷體" w:hAnsi="標楷體"/>
        </w:rPr>
      </w:pPr>
      <w:r w:rsidRPr="005E600C">
        <w:rPr>
          <w:rFonts w:ascii="標楷體" w:eastAsia="標楷體" w:hAnsi="標楷體" w:hint="eastAsia"/>
        </w:rPr>
        <w:t>距揚聲器一公尺處，使用噪音計（Ａ特性），確認是否可得規定之音壓。</w:t>
      </w:r>
    </w:p>
    <w:p w:rsidR="009A760A" w:rsidRDefault="009A760A" w:rsidP="006757CE">
      <w:pPr>
        <w:pStyle w:val="a3"/>
        <w:numPr>
          <w:ilvl w:val="1"/>
          <w:numId w:val="13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9A760A" w:rsidRPr="005E600C" w:rsidRDefault="009A760A" w:rsidP="006757CE">
      <w:pPr>
        <w:pStyle w:val="a3"/>
        <w:ind w:leftChars="0" w:left="1134" w:rightChars="-159" w:right="-382"/>
        <w:rPr>
          <w:rFonts w:ascii="標楷體" w:eastAsia="標楷體" w:hAnsi="標楷體"/>
        </w:rPr>
      </w:pPr>
      <w:r w:rsidRPr="005E600C">
        <w:rPr>
          <w:rFonts w:ascii="標楷體" w:eastAsia="標楷體" w:hAnsi="標楷體" w:hint="eastAsia"/>
        </w:rPr>
        <w:t>揚聲器之音壓，Ｌ級</w:t>
      </w:r>
      <w:r w:rsidRPr="005E600C">
        <w:rPr>
          <w:rFonts w:ascii="標楷體" w:eastAsia="標楷體" w:hAnsi="標楷體"/>
        </w:rPr>
        <w:t>92</w:t>
      </w:r>
      <w:r w:rsidRPr="005E600C">
        <w:rPr>
          <w:rFonts w:ascii="標楷體" w:eastAsia="標楷體" w:hAnsi="標楷體" w:hint="eastAsia"/>
        </w:rPr>
        <w:t>分貝以上，Ｍ級</w:t>
      </w:r>
      <w:r w:rsidRPr="005E600C">
        <w:rPr>
          <w:rFonts w:ascii="標楷體" w:eastAsia="標楷體" w:hAnsi="標楷體"/>
        </w:rPr>
        <w:t>87</w:t>
      </w:r>
      <w:r w:rsidRPr="005E600C">
        <w:rPr>
          <w:rFonts w:ascii="標楷體" w:eastAsia="標楷體" w:hAnsi="標楷體" w:hint="eastAsia"/>
        </w:rPr>
        <w:t>分貝以上，Ｓ級</w:t>
      </w:r>
      <w:r w:rsidRPr="005E600C">
        <w:rPr>
          <w:rFonts w:ascii="標楷體" w:eastAsia="標楷體" w:hAnsi="標楷體"/>
        </w:rPr>
        <w:t>84</w:t>
      </w:r>
      <w:r w:rsidRPr="005E600C">
        <w:rPr>
          <w:rFonts w:ascii="標楷體" w:eastAsia="標楷體" w:hAnsi="標楷體" w:hint="eastAsia"/>
        </w:rPr>
        <w:t>分貝以上。</w:t>
      </w:r>
    </w:p>
    <w:p w:rsidR="009A760A" w:rsidRPr="003C5498" w:rsidRDefault="009A760A" w:rsidP="00A03E06">
      <w:pPr>
        <w:pStyle w:val="5"/>
        <w:numPr>
          <w:ilvl w:val="0"/>
          <w:numId w:val="25"/>
        </w:numPr>
        <w:spacing w:line="240" w:lineRule="auto"/>
      </w:pPr>
      <w:r w:rsidRPr="003C5498">
        <w:rPr>
          <w:rFonts w:hint="eastAsia"/>
        </w:rPr>
        <w:t>綜合檢查</w:t>
      </w:r>
    </w:p>
    <w:p w:rsidR="009A760A" w:rsidRDefault="009A760A" w:rsidP="006757CE">
      <w:pPr>
        <w:pStyle w:val="a3"/>
        <w:numPr>
          <w:ilvl w:val="1"/>
          <w:numId w:val="1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檢查方法</w:t>
      </w:r>
    </w:p>
    <w:p w:rsidR="009A760A" w:rsidRPr="00906284" w:rsidRDefault="009A760A" w:rsidP="00906284">
      <w:pPr>
        <w:pStyle w:val="a8"/>
        <w:spacing w:line="240" w:lineRule="auto"/>
        <w:ind w:left="1162" w:firstLine="0"/>
        <w:rPr>
          <w:rFonts w:ascii="標楷體" w:eastAsia="標楷體" w:hAnsi="標楷體"/>
          <w:sz w:val="24"/>
        </w:rPr>
      </w:pPr>
      <w:r w:rsidRPr="00906284">
        <w:rPr>
          <w:rFonts w:ascii="標楷體" w:eastAsia="標楷體" w:hAnsi="標楷體" w:hint="eastAsia"/>
          <w:sz w:val="24"/>
        </w:rPr>
        <w:t>切換成緊急電源供電狀態，操作任一啟動裝置或操作裝置之緊急廣播開關，或受信由火警自動警報設備啟動之信號，確認是否進行火災表示及正常廣播。</w:t>
      </w:r>
    </w:p>
    <w:p w:rsidR="009A760A" w:rsidRDefault="009A760A" w:rsidP="006757CE">
      <w:pPr>
        <w:pStyle w:val="a3"/>
        <w:numPr>
          <w:ilvl w:val="1"/>
          <w:numId w:val="14"/>
        </w:numPr>
        <w:ind w:leftChars="0"/>
        <w:rPr>
          <w:rFonts w:ascii="標楷體" w:eastAsia="標楷體" w:hAnsi="標楷體"/>
        </w:rPr>
      </w:pPr>
      <w:r w:rsidRPr="003C5498">
        <w:rPr>
          <w:rFonts w:ascii="標楷體" w:eastAsia="標楷體" w:hAnsi="標楷體" w:hint="eastAsia"/>
        </w:rPr>
        <w:t>判定方法</w:t>
      </w:r>
    </w:p>
    <w:p w:rsidR="00D45C89" w:rsidRPr="00D77618" w:rsidRDefault="009A760A" w:rsidP="00D77618">
      <w:pPr>
        <w:pStyle w:val="a8"/>
        <w:spacing w:line="240" w:lineRule="auto"/>
        <w:ind w:left="1162" w:firstLine="0"/>
        <w:rPr>
          <w:rFonts w:ascii="標楷體" w:eastAsia="標楷體" w:hAnsi="標楷體"/>
          <w:sz w:val="24"/>
        </w:rPr>
      </w:pPr>
      <w:r w:rsidRPr="00906284">
        <w:rPr>
          <w:rFonts w:ascii="標楷體" w:eastAsia="標楷體" w:hAnsi="標楷體" w:hint="eastAsia"/>
          <w:sz w:val="24"/>
        </w:rPr>
        <w:t>火災表示及揚聲器之鳴動應正常。</w:t>
      </w:r>
      <w:r w:rsidR="00D45C89">
        <w:br w:type="page"/>
      </w:r>
    </w:p>
    <w:tbl>
      <w:tblPr>
        <w:tblW w:w="96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4"/>
        <w:gridCol w:w="42"/>
        <w:gridCol w:w="1022"/>
        <w:gridCol w:w="2912"/>
        <w:gridCol w:w="643"/>
        <w:gridCol w:w="1036"/>
        <w:gridCol w:w="1624"/>
        <w:gridCol w:w="21"/>
        <w:gridCol w:w="1306"/>
      </w:tblGrid>
      <w:tr w:rsidR="00D45C89" w:rsidRPr="00DD492E" w:rsidTr="00EA1A50">
        <w:trPr>
          <w:cantSplit/>
          <w:jc w:val="center"/>
        </w:trPr>
        <w:tc>
          <w:tcPr>
            <w:tcW w:w="9660" w:type="dxa"/>
            <w:gridSpan w:val="9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bCs/>
              </w:rPr>
            </w:pPr>
            <w:r>
              <w:rPr>
                <w:rFonts w:ascii="Times New Roman" w:eastAsia="標楷體" w:hAnsi="Times New Roman" w:cs="Times New Roman"/>
                <w:noProof/>
                <w:sz w:val="1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E73967" wp14:editId="5591F1F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-445770</wp:posOffset>
                      </wp:positionV>
                      <wp:extent cx="707390" cy="445135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90" cy="4451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45C89" w:rsidRPr="00954FF0" w:rsidRDefault="00D45C89" w:rsidP="00D45C89">
                                  <w:pPr>
                                    <w:rPr>
                                      <w:rFonts w:ascii="標楷體" w:eastAsia="標楷體" w:hAnsi="標楷體"/>
                                      <w:sz w:val="40"/>
                                    </w:rPr>
                                  </w:pPr>
                                  <w:r w:rsidRPr="00954FF0">
                                    <w:rPr>
                                      <w:rFonts w:ascii="標楷體" w:eastAsia="標楷體" w:hAnsi="標楷體" w:hint="eastAsia"/>
                                      <w:sz w:val="40"/>
                                    </w:rPr>
                                    <w:t>附件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E7396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left:0;text-align:left;margin-left:0;margin-top:-35.1pt;width:55.7pt;height:3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" filled="f" stroked="f" strokeweight=".5pt">
                      <v:textbox>
                        <w:txbxContent>
                          <w:p w:rsidR="00D45C89" w:rsidRPr="00954FF0" w:rsidRDefault="00D45C89" w:rsidP="00D45C89">
                            <w:pPr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954FF0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D492E">
              <w:rPr>
                <w:rFonts w:eastAsia="標楷體" w:hint="eastAsia"/>
                <w:bCs/>
              </w:rPr>
              <w:t>緊</w:t>
            </w:r>
            <w:r w:rsidRPr="00DD492E">
              <w:rPr>
                <w:rFonts w:eastAsia="標楷體" w:hint="eastAsia"/>
                <w:bCs/>
              </w:rPr>
              <w:t xml:space="preserve"> </w:t>
            </w:r>
            <w:r w:rsidRPr="00DD492E">
              <w:rPr>
                <w:rFonts w:eastAsia="標楷體" w:hint="eastAsia"/>
                <w:bCs/>
              </w:rPr>
              <w:t>急</w:t>
            </w:r>
            <w:r w:rsidRPr="00DD492E">
              <w:rPr>
                <w:rFonts w:eastAsia="標楷體" w:hint="eastAsia"/>
                <w:bCs/>
              </w:rPr>
              <w:t xml:space="preserve"> </w:t>
            </w:r>
            <w:r w:rsidRPr="00DD492E">
              <w:rPr>
                <w:rFonts w:eastAsia="標楷體" w:hint="eastAsia"/>
                <w:bCs/>
              </w:rPr>
              <w:t>廣</w:t>
            </w:r>
            <w:r w:rsidRPr="00DD492E">
              <w:rPr>
                <w:rFonts w:eastAsia="標楷體" w:hint="eastAsia"/>
                <w:bCs/>
              </w:rPr>
              <w:t xml:space="preserve"> </w:t>
            </w:r>
            <w:r w:rsidRPr="00DD492E">
              <w:rPr>
                <w:rFonts w:eastAsia="標楷體" w:hint="eastAsia"/>
                <w:bCs/>
              </w:rPr>
              <w:t>播</w:t>
            </w:r>
            <w:r w:rsidRPr="00DD492E">
              <w:rPr>
                <w:rFonts w:eastAsia="標楷體" w:hint="eastAsia"/>
                <w:bCs/>
              </w:rPr>
              <w:t xml:space="preserve"> </w:t>
            </w:r>
            <w:r w:rsidRPr="00DD492E">
              <w:rPr>
                <w:rFonts w:eastAsia="標楷體" w:hint="eastAsia"/>
                <w:bCs/>
              </w:rPr>
              <w:t>設</w:t>
            </w:r>
            <w:r w:rsidRPr="00DD492E">
              <w:rPr>
                <w:rFonts w:eastAsia="標楷體" w:hint="eastAsia"/>
                <w:bCs/>
              </w:rPr>
              <w:t xml:space="preserve"> </w:t>
            </w:r>
            <w:r w:rsidRPr="00DD492E">
              <w:rPr>
                <w:rFonts w:eastAsia="標楷體" w:hint="eastAsia"/>
                <w:bCs/>
              </w:rPr>
              <w:t>備</w:t>
            </w:r>
            <w:r w:rsidRPr="00DD492E">
              <w:rPr>
                <w:rFonts w:eastAsia="標楷體" w:hint="eastAsia"/>
                <w:bCs/>
              </w:rPr>
              <w:t xml:space="preserve"> </w:t>
            </w:r>
            <w:r w:rsidRPr="00DD492E">
              <w:rPr>
                <w:rFonts w:eastAsia="標楷體" w:hint="eastAsia"/>
                <w:bCs/>
              </w:rPr>
              <w:t>檢</w:t>
            </w:r>
            <w:r w:rsidRPr="00DD492E">
              <w:rPr>
                <w:rFonts w:eastAsia="標楷體" w:hint="eastAsia"/>
                <w:bCs/>
              </w:rPr>
              <w:t xml:space="preserve"> </w:t>
            </w:r>
            <w:r w:rsidRPr="00DD492E">
              <w:rPr>
                <w:rFonts w:eastAsia="標楷體" w:hint="eastAsia"/>
                <w:bCs/>
              </w:rPr>
              <w:t>查</w:t>
            </w:r>
            <w:r w:rsidRPr="00DD492E">
              <w:rPr>
                <w:rFonts w:eastAsia="標楷體" w:hint="eastAsia"/>
                <w:bCs/>
              </w:rPr>
              <w:t xml:space="preserve"> </w:t>
            </w:r>
            <w:r w:rsidRPr="00DD492E">
              <w:rPr>
                <w:rFonts w:eastAsia="標楷體" w:hint="eastAsia"/>
                <w:bCs/>
              </w:rPr>
              <w:t>表</w:t>
            </w:r>
          </w:p>
        </w:tc>
      </w:tr>
      <w:tr w:rsidR="00D45C89" w:rsidRPr="00DD492E" w:rsidTr="00EA1A50">
        <w:trPr>
          <w:cantSplit/>
          <w:trHeight w:val="180"/>
          <w:jc w:val="center"/>
        </w:trPr>
        <w:tc>
          <w:tcPr>
            <w:tcW w:w="1054" w:type="dxa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檢修設</w:t>
            </w:r>
          </w:p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備名稱</w:t>
            </w:r>
          </w:p>
        </w:tc>
        <w:tc>
          <w:tcPr>
            <w:tcW w:w="1064" w:type="dxa"/>
            <w:gridSpan w:val="2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操作裝置</w:t>
            </w:r>
          </w:p>
        </w:tc>
        <w:tc>
          <w:tcPr>
            <w:tcW w:w="3555" w:type="dxa"/>
            <w:gridSpan w:val="2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製造廠：</w:t>
            </w: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1036" w:type="dxa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增幅器</w:t>
            </w:r>
          </w:p>
        </w:tc>
        <w:tc>
          <w:tcPr>
            <w:tcW w:w="2951" w:type="dxa"/>
            <w:gridSpan w:val="3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製造廠：</w:t>
            </w:r>
            <w:r w:rsidRPr="00DD492E">
              <w:rPr>
                <w:rFonts w:eastAsia="標楷體" w:hint="eastAsia"/>
              </w:rPr>
              <w:t xml:space="preserve"> </w:t>
            </w:r>
          </w:p>
        </w:tc>
      </w:tr>
      <w:tr w:rsidR="00D45C89" w:rsidRPr="00DD492E" w:rsidTr="00EA1A50">
        <w:trPr>
          <w:cantSplit/>
          <w:trHeight w:val="180"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064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3555" w:type="dxa"/>
            <w:gridSpan w:val="2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型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號：</w:t>
            </w: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1036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951" w:type="dxa"/>
            <w:gridSpan w:val="3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型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號：</w:t>
            </w:r>
            <w:r w:rsidRPr="00DD492E">
              <w:rPr>
                <w:rFonts w:eastAsia="標楷體" w:hint="eastAsia"/>
              </w:rPr>
              <w:t xml:space="preserve"> </w:t>
            </w:r>
          </w:p>
        </w:tc>
      </w:tr>
      <w:tr w:rsidR="00D45C89" w:rsidRPr="00DD492E" w:rsidTr="00EA1A50">
        <w:trPr>
          <w:cantSplit/>
          <w:trHeight w:val="285"/>
          <w:jc w:val="center"/>
        </w:trPr>
        <w:tc>
          <w:tcPr>
            <w:tcW w:w="2118" w:type="dxa"/>
            <w:gridSpan w:val="3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項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目</w:t>
            </w:r>
          </w:p>
        </w:tc>
        <w:tc>
          <w:tcPr>
            <w:tcW w:w="6215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結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果</w:t>
            </w:r>
          </w:p>
        </w:tc>
        <w:tc>
          <w:tcPr>
            <w:tcW w:w="1327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處置措施</w:t>
            </w:r>
          </w:p>
        </w:tc>
      </w:tr>
      <w:tr w:rsidR="00D45C89" w:rsidRPr="00DD492E" w:rsidTr="00EA1A50">
        <w:trPr>
          <w:cantSplit/>
          <w:trHeight w:val="85"/>
          <w:jc w:val="center"/>
        </w:trPr>
        <w:tc>
          <w:tcPr>
            <w:tcW w:w="2118" w:type="dxa"/>
            <w:gridSpan w:val="3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種別、容量等內容</w:t>
            </w: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判定</w:t>
            </w:r>
          </w:p>
        </w:tc>
        <w:tc>
          <w:tcPr>
            <w:tcW w:w="2660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不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良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狀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況</w:t>
            </w:r>
          </w:p>
        </w:tc>
        <w:tc>
          <w:tcPr>
            <w:tcW w:w="1327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9660" w:type="dxa"/>
            <w:gridSpan w:val="9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   </w:t>
            </w:r>
            <w:r w:rsidRPr="00DD492E">
              <w:rPr>
                <w:rFonts w:eastAsia="標楷體" w:hint="eastAsia"/>
              </w:rPr>
              <w:t>觀</w:t>
            </w:r>
            <w:r w:rsidRPr="00DD492E">
              <w:rPr>
                <w:rFonts w:eastAsia="標楷體"/>
              </w:rPr>
              <w:t xml:space="preserve">    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  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D45C89" w:rsidRPr="00DD492E" w:rsidTr="00EA1A50">
        <w:trPr>
          <w:cantSplit/>
          <w:trHeight w:val="180"/>
          <w:jc w:val="center"/>
        </w:trPr>
        <w:tc>
          <w:tcPr>
            <w:tcW w:w="1054" w:type="dxa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緊急電源</w:t>
            </w:r>
            <w:r w:rsidRPr="00ED4CCA">
              <w:rPr>
                <w:rFonts w:eastAsia="標楷體"/>
              </w:rPr>
              <w:t>(</w:t>
            </w:r>
            <w:r w:rsidRPr="00ED4CCA">
              <w:rPr>
                <w:rFonts w:eastAsia="標楷體" w:hint="eastAsia"/>
              </w:rPr>
              <w:t>內置型</w:t>
            </w:r>
            <w:r w:rsidRPr="00ED4CCA">
              <w:rPr>
                <w:rFonts w:eastAsia="標楷體"/>
              </w:rPr>
              <w:t>)</w:t>
            </w: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外形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180"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標示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54" w:type="dxa"/>
            <w:vMerge w:val="restart"/>
            <w:vAlign w:val="center"/>
          </w:tcPr>
          <w:p w:rsidR="00D45C89" w:rsidRPr="00DD492E" w:rsidRDefault="00D45C89" w:rsidP="00EA1A50">
            <w:pPr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</w:rPr>
              <w:t>擴音機、操作裝置及遠隔操作裝置</w:t>
            </w: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周圍狀況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電壓表</w:t>
            </w:r>
          </w:p>
        </w:tc>
        <w:tc>
          <w:tcPr>
            <w:tcW w:w="2912" w:type="dxa"/>
            <w:vAlign w:val="center"/>
          </w:tcPr>
          <w:p w:rsidR="00D45C89" w:rsidRPr="00054AC5" w:rsidRDefault="00D45C89" w:rsidP="00EA1A50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054AC5">
              <w:rPr>
                <w:rFonts w:ascii="Times New Roman" w:eastAsia="標楷體" w:hAnsi="Times New Roman" w:cs="Times New Roman"/>
              </w:rPr>
              <w:t>V</w:t>
            </w: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開關類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保護板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標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示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預備品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  <w:sz w:val="18"/>
              </w:rPr>
            </w:pPr>
          </w:p>
        </w:tc>
      </w:tr>
      <w:tr w:rsidR="00D45C89" w:rsidRPr="00DD492E" w:rsidTr="00EA1A50">
        <w:trPr>
          <w:cantSplit/>
          <w:trHeight w:val="180"/>
          <w:jc w:val="center"/>
        </w:trPr>
        <w:tc>
          <w:tcPr>
            <w:tcW w:w="1054" w:type="dxa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啟動裝置</w:t>
            </w: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周圍狀況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180"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180"/>
          <w:jc w:val="center"/>
        </w:trPr>
        <w:tc>
          <w:tcPr>
            <w:tcW w:w="1054" w:type="dxa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揚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聲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器</w:t>
            </w: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180"/>
          <w:jc w:val="center"/>
        </w:trPr>
        <w:tc>
          <w:tcPr>
            <w:tcW w:w="105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06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裝置狀態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180"/>
          <w:jc w:val="center"/>
        </w:trPr>
        <w:tc>
          <w:tcPr>
            <w:tcW w:w="2118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標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示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燈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27"/>
          <w:jc w:val="center"/>
        </w:trPr>
        <w:tc>
          <w:tcPr>
            <w:tcW w:w="9660" w:type="dxa"/>
            <w:gridSpan w:val="9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性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能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2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緊急電源</w:t>
            </w:r>
            <w:r w:rsidRPr="00ED4CCA">
              <w:rPr>
                <w:rFonts w:eastAsia="標楷體"/>
              </w:rPr>
              <w:t>(</w:t>
            </w:r>
            <w:r w:rsidRPr="00ED4CCA">
              <w:rPr>
                <w:rFonts w:eastAsia="標楷體" w:hint="eastAsia"/>
              </w:rPr>
              <w:t>內置型</w:t>
            </w:r>
            <w:r w:rsidRPr="00ED4CCA">
              <w:rPr>
                <w:rFonts w:eastAsia="標楷體"/>
              </w:rPr>
              <w:t>)</w:t>
            </w: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端子電壓</w:t>
            </w:r>
          </w:p>
        </w:tc>
        <w:tc>
          <w:tcPr>
            <w:tcW w:w="2912" w:type="dxa"/>
            <w:vAlign w:val="center"/>
          </w:tcPr>
          <w:p w:rsidR="00D45C89" w:rsidRPr="00054AC5" w:rsidRDefault="00D45C89" w:rsidP="00EA1A50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054AC5">
              <w:rPr>
                <w:rFonts w:ascii="Times New Roman" w:eastAsia="標楷體" w:hAnsi="Times New Roman" w:cs="Times New Roman"/>
              </w:rPr>
              <w:t>V</w:t>
            </w: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切換裝置</w:t>
            </w:r>
          </w:p>
        </w:tc>
        <w:tc>
          <w:tcPr>
            <w:tcW w:w="2912" w:type="dxa"/>
            <w:vAlign w:val="center"/>
          </w:tcPr>
          <w:p w:rsidR="00D45C89" w:rsidRPr="00054AC5" w:rsidRDefault="00D45C89" w:rsidP="00EA1A5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充電裝置</w:t>
            </w:r>
          </w:p>
        </w:tc>
        <w:tc>
          <w:tcPr>
            <w:tcW w:w="2912" w:type="dxa"/>
            <w:vAlign w:val="center"/>
          </w:tcPr>
          <w:p w:rsidR="00D45C89" w:rsidRPr="00054AC5" w:rsidRDefault="00D45C89" w:rsidP="00EA1A5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結線接續</w:t>
            </w:r>
          </w:p>
        </w:tc>
        <w:tc>
          <w:tcPr>
            <w:tcW w:w="2912" w:type="dxa"/>
            <w:vAlign w:val="center"/>
          </w:tcPr>
          <w:p w:rsidR="00D45C89" w:rsidRPr="00054AC5" w:rsidRDefault="00D45C89" w:rsidP="00EA1A5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96" w:type="dxa"/>
            <w:gridSpan w:val="2"/>
            <w:vMerge w:val="restart"/>
            <w:vAlign w:val="center"/>
          </w:tcPr>
          <w:p w:rsidR="00D45C89" w:rsidRPr="00DD492E" w:rsidRDefault="00D45C89" w:rsidP="00EA1A50">
            <w:pPr>
              <w:jc w:val="both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</w:rPr>
              <w:t>擴音機、操作裝置及遠隔操作裝置</w:t>
            </w: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開關類</w:t>
            </w:r>
          </w:p>
        </w:tc>
        <w:tc>
          <w:tcPr>
            <w:tcW w:w="2912" w:type="dxa"/>
            <w:vAlign w:val="center"/>
          </w:tcPr>
          <w:p w:rsidR="00D45C89" w:rsidRPr="00054AC5" w:rsidRDefault="00D45C89" w:rsidP="00EA1A5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保險絲</w:t>
            </w:r>
          </w:p>
        </w:tc>
        <w:tc>
          <w:tcPr>
            <w:tcW w:w="2912" w:type="dxa"/>
            <w:vAlign w:val="center"/>
          </w:tcPr>
          <w:p w:rsidR="00D45C89" w:rsidRPr="00054AC5" w:rsidRDefault="00D45C89" w:rsidP="00EA1A50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054AC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繼電器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計器類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6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標示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結線接續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接地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2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回路選擇</w:t>
            </w:r>
          </w:p>
        </w:tc>
        <w:tc>
          <w:tcPr>
            <w:tcW w:w="2912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二台以上之操作裝置及遠隔操作裝置</w:t>
            </w:r>
          </w:p>
        </w:tc>
        <w:tc>
          <w:tcPr>
            <w:tcW w:w="2912" w:type="dxa"/>
            <w:tcBorders>
              <w:bottom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bottom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3"/>
            <w:tcBorders>
              <w:bottom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tcBorders>
              <w:bottom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</w:tbl>
    <w:p w:rsidR="00D45C89" w:rsidRDefault="00D45C89" w:rsidP="00D45C89">
      <w:pPr>
        <w:rPr>
          <w:rFonts w:eastAsia="標楷體"/>
          <w:sz w:val="16"/>
        </w:rPr>
      </w:pPr>
    </w:p>
    <w:tbl>
      <w:tblPr>
        <w:tblW w:w="96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4"/>
        <w:gridCol w:w="633"/>
        <w:gridCol w:w="49"/>
        <w:gridCol w:w="469"/>
        <w:gridCol w:w="553"/>
        <w:gridCol w:w="602"/>
        <w:gridCol w:w="7"/>
        <w:gridCol w:w="1148"/>
        <w:gridCol w:w="606"/>
        <w:gridCol w:w="549"/>
        <w:gridCol w:w="564"/>
        <w:gridCol w:w="79"/>
        <w:gridCol w:w="512"/>
        <w:gridCol w:w="1156"/>
        <w:gridCol w:w="646"/>
        <w:gridCol w:w="361"/>
        <w:gridCol w:w="6"/>
        <w:gridCol w:w="142"/>
        <w:gridCol w:w="1164"/>
      </w:tblGrid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</w:rPr>
              <w:lastRenderedPageBreak/>
              <w:t>擴音機、操作裝置及遠隔操作裝置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  <w:sz w:val="16"/>
              </w:rPr>
              <w:t>遠隔操作裝置</w:t>
            </w:r>
          </w:p>
        </w:tc>
        <w:tc>
          <w:tcPr>
            <w:tcW w:w="2912" w:type="dxa"/>
            <w:gridSpan w:val="5"/>
            <w:tcBorders>
              <w:top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top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tcBorders>
              <w:top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</w:tcBorders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3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  <w:sz w:val="16"/>
              </w:rPr>
              <w:t>緊急廣播切換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3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回路短路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trHeight w:val="90"/>
          <w:jc w:val="center"/>
        </w:trPr>
        <w:tc>
          <w:tcPr>
            <w:tcW w:w="1096" w:type="dxa"/>
            <w:gridSpan w:val="3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22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麥克風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trHeight w:val="120"/>
          <w:jc w:val="center"/>
        </w:trPr>
        <w:tc>
          <w:tcPr>
            <w:tcW w:w="414" w:type="dxa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啟</w:t>
            </w:r>
          </w:p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動</w:t>
            </w:r>
          </w:p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裝</w:t>
            </w:r>
          </w:p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置</w:t>
            </w:r>
          </w:p>
        </w:tc>
        <w:tc>
          <w:tcPr>
            <w:tcW w:w="1704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手動按扭裝置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trHeight w:val="120"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704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緊急電話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trHeight w:val="120"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704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與火警警報設備之連動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06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27"/>
          <w:jc w:val="center"/>
        </w:trPr>
        <w:tc>
          <w:tcPr>
            <w:tcW w:w="414" w:type="dxa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揚聲器</w:t>
            </w:r>
          </w:p>
        </w:tc>
        <w:tc>
          <w:tcPr>
            <w:tcW w:w="1704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音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量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等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trHeight w:val="27"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704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鳴動方式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sym w:font="Wingdings 2" w:char="F0A3"/>
            </w:r>
            <w:r w:rsidRPr="00DD492E">
              <w:rPr>
                <w:rFonts w:eastAsia="標楷體" w:hint="eastAsia"/>
              </w:rPr>
              <w:t>一齊</w:t>
            </w:r>
            <w:r w:rsidRPr="00DD492E">
              <w:rPr>
                <w:rFonts w:eastAsia="標楷體" w:hint="eastAsia"/>
              </w:rPr>
              <w:t xml:space="preserve">   </w:t>
            </w:r>
            <w:r w:rsidRPr="00DD492E">
              <w:rPr>
                <w:rFonts w:eastAsia="標楷體" w:hint="eastAsia"/>
              </w:rPr>
              <w:sym w:font="Wingdings 2" w:char="F0A3"/>
            </w:r>
            <w:r w:rsidRPr="00DD492E">
              <w:rPr>
                <w:rFonts w:eastAsia="標楷體" w:hint="eastAsia"/>
              </w:rPr>
              <w:t>分區</w:t>
            </w: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trHeight w:val="27"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704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音量調整器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81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306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9660" w:type="dxa"/>
            <w:gridSpan w:val="19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綜</w:t>
            </w:r>
            <w:r w:rsidRPr="00DD492E">
              <w:rPr>
                <w:rFonts w:eastAsia="標楷體" w:hint="eastAsia"/>
              </w:rPr>
              <w:t xml:space="preserve">     </w:t>
            </w:r>
            <w:r w:rsidRPr="00DD492E">
              <w:rPr>
                <w:rFonts w:eastAsia="標楷體" w:hint="eastAsia"/>
              </w:rPr>
              <w:t>合</w:t>
            </w:r>
            <w:r w:rsidRPr="00DD492E">
              <w:rPr>
                <w:rFonts w:eastAsia="標楷體" w:hint="eastAsia"/>
              </w:rPr>
              <w:t xml:space="preserve">    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  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D45C89" w:rsidRPr="00DD492E" w:rsidTr="00EA1A50">
        <w:trPr>
          <w:cantSplit/>
          <w:trHeight w:val="120"/>
          <w:jc w:val="center"/>
        </w:trPr>
        <w:tc>
          <w:tcPr>
            <w:tcW w:w="2118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揚聲器之音壓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054AC5" w:rsidRDefault="00D45C89" w:rsidP="00EA1A50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054AC5">
              <w:rPr>
                <w:rFonts w:ascii="Times New Roman" w:eastAsia="標楷體" w:hAnsi="Times New Roman" w:cs="Times New Roman"/>
              </w:rPr>
              <w:t>dB</w:t>
            </w: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75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12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2118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綜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合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動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作</w:t>
            </w:r>
          </w:p>
        </w:tc>
        <w:tc>
          <w:tcPr>
            <w:tcW w:w="2912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2675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312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trHeight w:val="3389"/>
          <w:jc w:val="center"/>
        </w:trPr>
        <w:tc>
          <w:tcPr>
            <w:tcW w:w="414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備</w:t>
            </w:r>
          </w:p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註</w:t>
            </w:r>
          </w:p>
        </w:tc>
        <w:tc>
          <w:tcPr>
            <w:tcW w:w="9246" w:type="dxa"/>
            <w:gridSpan w:val="18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414" w:type="dxa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檢查器材</w:t>
            </w:r>
          </w:p>
        </w:tc>
        <w:tc>
          <w:tcPr>
            <w:tcW w:w="1151" w:type="dxa"/>
            <w:gridSpan w:val="3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機器名稱</w:t>
            </w: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型</w:t>
            </w:r>
            <w:r w:rsidRPr="00DD492E">
              <w:rPr>
                <w:rFonts w:eastAsia="標楷體"/>
                <w:sz w:val="22"/>
              </w:rPr>
              <w:t xml:space="preserve">  </w:t>
            </w:r>
            <w:r w:rsidRPr="00DD492E">
              <w:rPr>
                <w:rFonts w:eastAsia="標楷體" w:hint="eastAsia"/>
                <w:sz w:val="22"/>
              </w:rPr>
              <w:t>式</w:t>
            </w: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校正年月日</w:t>
            </w: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製造廠商</w:t>
            </w:r>
          </w:p>
        </w:tc>
        <w:tc>
          <w:tcPr>
            <w:tcW w:w="1155" w:type="dxa"/>
            <w:gridSpan w:val="3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機器名稱</w:t>
            </w:r>
          </w:p>
        </w:tc>
        <w:tc>
          <w:tcPr>
            <w:tcW w:w="1156" w:type="dxa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型</w:t>
            </w:r>
            <w:r w:rsidRPr="00DD492E">
              <w:rPr>
                <w:rFonts w:eastAsia="標楷體"/>
                <w:sz w:val="22"/>
              </w:rPr>
              <w:t xml:space="preserve">  </w:t>
            </w:r>
            <w:r w:rsidRPr="00DD492E">
              <w:rPr>
                <w:rFonts w:eastAsia="標楷體" w:hint="eastAsia"/>
                <w:sz w:val="22"/>
              </w:rPr>
              <w:t>式</w:t>
            </w:r>
          </w:p>
        </w:tc>
        <w:tc>
          <w:tcPr>
            <w:tcW w:w="1155" w:type="dxa"/>
            <w:gridSpan w:val="4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校正年月日</w:t>
            </w:r>
          </w:p>
        </w:tc>
        <w:tc>
          <w:tcPr>
            <w:tcW w:w="1164" w:type="dxa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製造廠商</w:t>
            </w:r>
          </w:p>
        </w:tc>
      </w:tr>
      <w:tr w:rsidR="00D45C89" w:rsidRPr="00DD492E" w:rsidTr="00EA1A50">
        <w:trPr>
          <w:cantSplit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64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spacing w:after="20"/>
              <w:ind w:right="40"/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64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1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55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164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1565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檢查日期</w:t>
            </w:r>
          </w:p>
        </w:tc>
        <w:tc>
          <w:tcPr>
            <w:tcW w:w="8095" w:type="dxa"/>
            <w:gridSpan w:val="15"/>
            <w:vAlign w:val="center"/>
          </w:tcPr>
          <w:p w:rsidR="00D45C89" w:rsidRPr="00DD492E" w:rsidRDefault="00D45C89" w:rsidP="00EA1A50">
            <w:pPr>
              <w:spacing w:after="40"/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自民國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日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至民國</w:t>
            </w:r>
            <w:r w:rsidRPr="00DD492E">
              <w:rPr>
                <w:rFonts w:eastAsia="標楷體" w:hint="eastAsia"/>
              </w:rPr>
              <w:t xml:space="preserve">    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 w:hint="eastAsia"/>
              </w:rPr>
              <w:t xml:space="preserve">    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 w:hint="eastAsia"/>
              </w:rPr>
              <w:t xml:space="preserve">     </w:t>
            </w:r>
            <w:r w:rsidRPr="00DD492E">
              <w:rPr>
                <w:rFonts w:eastAsia="標楷體" w:hint="eastAsia"/>
              </w:rPr>
              <w:t>日</w:t>
            </w:r>
          </w:p>
        </w:tc>
      </w:tr>
      <w:tr w:rsidR="00D45C89" w:rsidRPr="00DD492E" w:rsidTr="00EA1A50">
        <w:trPr>
          <w:cantSplit/>
          <w:jc w:val="center"/>
        </w:trPr>
        <w:tc>
          <w:tcPr>
            <w:tcW w:w="414" w:type="dxa"/>
            <w:vMerge w:val="restart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檢修人員</w:t>
            </w:r>
          </w:p>
        </w:tc>
        <w:tc>
          <w:tcPr>
            <w:tcW w:w="63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80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175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1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47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64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73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      (</w:t>
            </w:r>
            <w:r w:rsidRPr="00DD492E">
              <w:rPr>
                <w:rFonts w:eastAsia="標楷體" w:hint="eastAsia"/>
              </w:rPr>
              <w:t>簽章</w:t>
            </w:r>
            <w:r w:rsidRPr="00DD492E">
              <w:rPr>
                <w:rFonts w:eastAsia="標楷體" w:hint="eastAsia"/>
              </w:rPr>
              <w:t>)</w:t>
            </w:r>
          </w:p>
        </w:tc>
      </w:tr>
      <w:tr w:rsidR="00D45C89" w:rsidRPr="00DD492E" w:rsidTr="00EA1A50">
        <w:trPr>
          <w:cantSplit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3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80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75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/>
              </w:rPr>
              <w:t>)</w:t>
            </w:r>
          </w:p>
        </w:tc>
        <w:tc>
          <w:tcPr>
            <w:tcW w:w="111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47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73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3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80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75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/>
              </w:rPr>
              <w:t>)</w:t>
            </w:r>
          </w:p>
        </w:tc>
        <w:tc>
          <w:tcPr>
            <w:tcW w:w="111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47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73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  <w:tr w:rsidR="00D45C89" w:rsidRPr="00DD492E" w:rsidTr="00EA1A50">
        <w:trPr>
          <w:cantSplit/>
          <w:jc w:val="center"/>
        </w:trPr>
        <w:tc>
          <w:tcPr>
            <w:tcW w:w="414" w:type="dxa"/>
            <w:vMerge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33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80" w:type="dxa"/>
            <w:gridSpan w:val="5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1754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/>
              </w:rPr>
              <w:t>)</w:t>
            </w:r>
          </w:p>
        </w:tc>
        <w:tc>
          <w:tcPr>
            <w:tcW w:w="1113" w:type="dxa"/>
            <w:gridSpan w:val="2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47" w:type="dxa"/>
            <w:gridSpan w:val="3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  <w:tc>
          <w:tcPr>
            <w:tcW w:w="646" w:type="dxa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73" w:type="dxa"/>
            <w:gridSpan w:val="4"/>
            <w:vAlign w:val="center"/>
          </w:tcPr>
          <w:p w:rsidR="00D45C89" w:rsidRPr="00DD492E" w:rsidRDefault="00D45C89" w:rsidP="00EA1A50">
            <w:pPr>
              <w:jc w:val="center"/>
              <w:rPr>
                <w:rFonts w:eastAsia="標楷體"/>
              </w:rPr>
            </w:pPr>
          </w:p>
        </w:tc>
      </w:tr>
    </w:tbl>
    <w:p w:rsidR="00D45C89" w:rsidRPr="00DD492E" w:rsidRDefault="00D45C89" w:rsidP="00D45C89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１、應於「種別．容量等情形」欄內填入適當之項目。</w:t>
      </w:r>
    </w:p>
    <w:p w:rsidR="00D45C89" w:rsidRPr="00DD492E" w:rsidRDefault="00D45C89" w:rsidP="00D45C89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２、檢查合格者於判定欄內打「○」；有不良情形時於判定欄內打「×」，並將不良情形填載於「不良狀況」欄。</w:t>
      </w:r>
    </w:p>
    <w:p w:rsidR="00D45C89" w:rsidRPr="00DD492E" w:rsidRDefault="00D45C89" w:rsidP="00D45C89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３、對不良狀況所採取之處置情形應填載於「處置措施」欄。</w:t>
      </w:r>
    </w:p>
    <w:p w:rsidR="00D45C89" w:rsidRPr="00DD492E" w:rsidRDefault="00D45C89" w:rsidP="00D45C89">
      <w:pPr>
        <w:jc w:val="both"/>
        <w:rPr>
          <w:rFonts w:eastAsia="標楷體"/>
        </w:rPr>
      </w:pPr>
      <w:r w:rsidRPr="00DD492E">
        <w:rPr>
          <w:rFonts w:eastAsia="標楷體" w:hint="eastAsia"/>
          <w:sz w:val="16"/>
        </w:rPr>
        <w:t>４、欄內有選擇項目時應以「○」圈選之。</w:t>
      </w:r>
    </w:p>
    <w:p w:rsidR="00B22EC6" w:rsidRPr="00D45C89" w:rsidRDefault="00B22EC6" w:rsidP="00DA0CE4">
      <w:pPr>
        <w:widowControl/>
      </w:pPr>
    </w:p>
    <w:sectPr w:rsidR="00B22EC6" w:rsidRPr="00D45C89" w:rsidSect="00D45C89">
      <w:footerReference w:type="default" r:id="rId8"/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11E" w:rsidRDefault="00C1511E" w:rsidP="006757CE">
      <w:r>
        <w:separator/>
      </w:r>
    </w:p>
  </w:endnote>
  <w:endnote w:type="continuationSeparator" w:id="0">
    <w:p w:rsidR="00C1511E" w:rsidRDefault="00C1511E" w:rsidP="0067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7C3" w:rsidRDefault="008C3A71" w:rsidP="00401716">
    <w:pPr>
      <w:pStyle w:val="a6"/>
      <w:jc w:val="center"/>
    </w:pPr>
    <w:r>
      <w:rPr>
        <w:rFonts w:hint="eastAsia"/>
      </w:rPr>
      <w:t>14</w:t>
    </w:r>
    <w:r w:rsidR="00401716">
      <w:rPr>
        <w:rFonts w:hint="eastAsia"/>
      </w:rPr>
      <w:t>-</w:t>
    </w:r>
    <w:sdt>
      <w:sdtPr>
        <w:id w:val="911285007"/>
        <w:docPartObj>
          <w:docPartGallery w:val="Page Numbers (Bottom of Page)"/>
          <w:docPartUnique/>
        </w:docPartObj>
      </w:sdtPr>
      <w:sdtEndPr/>
      <w:sdtContent>
        <w:r w:rsidR="009657C3">
          <w:fldChar w:fldCharType="begin"/>
        </w:r>
        <w:r w:rsidR="009657C3">
          <w:instrText>PAGE   \* MERGEFORMAT</w:instrText>
        </w:r>
        <w:r w:rsidR="009657C3">
          <w:fldChar w:fldCharType="separate"/>
        </w:r>
        <w:r w:rsidR="00ED4CCA" w:rsidRPr="00ED4CCA">
          <w:rPr>
            <w:noProof/>
            <w:lang w:val="zh-TW"/>
          </w:rPr>
          <w:t>9</w:t>
        </w:r>
        <w:r w:rsidR="009657C3">
          <w:fldChar w:fldCharType="end"/>
        </w:r>
      </w:sdtContent>
    </w:sdt>
  </w:p>
  <w:p w:rsidR="009657C3" w:rsidRDefault="009657C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11E" w:rsidRDefault="00C1511E" w:rsidP="006757CE">
      <w:r>
        <w:separator/>
      </w:r>
    </w:p>
  </w:footnote>
  <w:footnote w:type="continuationSeparator" w:id="0">
    <w:p w:rsidR="00C1511E" w:rsidRDefault="00C1511E" w:rsidP="0067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20C57"/>
    <w:multiLevelType w:val="multilevel"/>
    <w:tmpl w:val="B2E6AB72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1" w15:restartNumberingAfterBreak="0">
    <w:nsid w:val="02826990"/>
    <w:multiLevelType w:val="multilevel"/>
    <w:tmpl w:val="3136470A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9DF5B1D"/>
    <w:multiLevelType w:val="multilevel"/>
    <w:tmpl w:val="815AC2D0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  <w:lang w:val="en-US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3" w15:restartNumberingAfterBreak="0">
    <w:nsid w:val="0E3C5346"/>
    <w:multiLevelType w:val="multilevel"/>
    <w:tmpl w:val="D0FCF82A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4" w15:restartNumberingAfterBreak="0">
    <w:nsid w:val="14A6597D"/>
    <w:multiLevelType w:val="multilevel"/>
    <w:tmpl w:val="40020FFE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5" w15:restartNumberingAfterBreak="0">
    <w:nsid w:val="1E8F7BDA"/>
    <w:multiLevelType w:val="multilevel"/>
    <w:tmpl w:val="EC481A3C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6" w15:restartNumberingAfterBreak="0">
    <w:nsid w:val="47DC73E1"/>
    <w:multiLevelType w:val="multilevel"/>
    <w:tmpl w:val="1B4EED54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7" w15:restartNumberingAfterBreak="0">
    <w:nsid w:val="48F35B52"/>
    <w:multiLevelType w:val="multilevel"/>
    <w:tmpl w:val="DBECAA52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4B3148BE"/>
    <w:multiLevelType w:val="multilevel"/>
    <w:tmpl w:val="BB1469A6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9" w15:restartNumberingAfterBreak="0">
    <w:nsid w:val="548825A6"/>
    <w:multiLevelType w:val="multilevel"/>
    <w:tmpl w:val="4B7A1D84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10" w15:restartNumberingAfterBreak="0">
    <w:nsid w:val="58AF7591"/>
    <w:multiLevelType w:val="multilevel"/>
    <w:tmpl w:val="009CC356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11" w15:restartNumberingAfterBreak="0">
    <w:nsid w:val="5E1F1144"/>
    <w:multiLevelType w:val="multilevel"/>
    <w:tmpl w:val="4662A93C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12" w15:restartNumberingAfterBreak="0">
    <w:nsid w:val="68721CC6"/>
    <w:multiLevelType w:val="multilevel"/>
    <w:tmpl w:val="3136470A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8EB5CF4"/>
    <w:multiLevelType w:val="multilevel"/>
    <w:tmpl w:val="12546888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14" w15:restartNumberingAfterBreak="0">
    <w:nsid w:val="6BF31BEA"/>
    <w:multiLevelType w:val="multilevel"/>
    <w:tmpl w:val="7E74BEE2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eastAsia="標楷體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0"/>
  </w:num>
  <w:num w:numId="5">
    <w:abstractNumId w:val="4"/>
  </w:num>
  <w:num w:numId="6">
    <w:abstractNumId w:val="9"/>
  </w:num>
  <w:num w:numId="7">
    <w:abstractNumId w:val="8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4"/>
  </w:num>
  <w:num w:numId="11">
    <w:abstractNumId w:val="2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1"/>
  </w:num>
  <w:num w:numId="1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0A"/>
    <w:rsid w:val="00034178"/>
    <w:rsid w:val="00054AC5"/>
    <w:rsid w:val="00061D5F"/>
    <w:rsid w:val="000A7540"/>
    <w:rsid w:val="00133B92"/>
    <w:rsid w:val="003E49DC"/>
    <w:rsid w:val="00401716"/>
    <w:rsid w:val="00494F54"/>
    <w:rsid w:val="006757CE"/>
    <w:rsid w:val="007C2185"/>
    <w:rsid w:val="007F54C5"/>
    <w:rsid w:val="00854019"/>
    <w:rsid w:val="008C3A71"/>
    <w:rsid w:val="00906284"/>
    <w:rsid w:val="009064E9"/>
    <w:rsid w:val="009657C3"/>
    <w:rsid w:val="009A760A"/>
    <w:rsid w:val="00A03204"/>
    <w:rsid w:val="00A03E06"/>
    <w:rsid w:val="00A76489"/>
    <w:rsid w:val="00A80955"/>
    <w:rsid w:val="00AA6C1F"/>
    <w:rsid w:val="00AD69BA"/>
    <w:rsid w:val="00B22EC6"/>
    <w:rsid w:val="00BA6FDB"/>
    <w:rsid w:val="00BC58EB"/>
    <w:rsid w:val="00C1511E"/>
    <w:rsid w:val="00C92DCE"/>
    <w:rsid w:val="00D10C8D"/>
    <w:rsid w:val="00D45C89"/>
    <w:rsid w:val="00D73BEF"/>
    <w:rsid w:val="00D77618"/>
    <w:rsid w:val="00DA0CE4"/>
    <w:rsid w:val="00E81E6B"/>
    <w:rsid w:val="00EC656C"/>
    <w:rsid w:val="00ED4CCA"/>
    <w:rsid w:val="00FE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C14A247B-786F-49F2-95AC-AD5A9D3CE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60A"/>
    <w:pPr>
      <w:widowControl w:val="0"/>
    </w:pPr>
  </w:style>
  <w:style w:type="paragraph" w:styleId="3">
    <w:name w:val="heading 3"/>
    <w:basedOn w:val="a"/>
    <w:next w:val="a"/>
    <w:link w:val="30"/>
    <w:qFormat/>
    <w:rsid w:val="009A760A"/>
    <w:pPr>
      <w:jc w:val="center"/>
      <w:outlineLvl w:val="2"/>
    </w:pPr>
    <w:rPr>
      <w:rFonts w:ascii="標楷體" w:eastAsia="標楷體" w:hAnsi="標楷體"/>
      <w:b/>
      <w:bCs/>
      <w:color w:val="000000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9A760A"/>
    <w:pPr>
      <w:tabs>
        <w:tab w:val="left" w:pos="8160"/>
      </w:tabs>
      <w:spacing w:line="360" w:lineRule="atLeast"/>
      <w:outlineLvl w:val="3"/>
    </w:pPr>
    <w:rPr>
      <w:rFonts w:ascii="標楷體" w:eastAsia="標楷體" w:hAnsi="標楷體"/>
      <w:b/>
    </w:rPr>
  </w:style>
  <w:style w:type="paragraph" w:styleId="5">
    <w:name w:val="heading 5"/>
    <w:basedOn w:val="a"/>
    <w:next w:val="a"/>
    <w:link w:val="50"/>
    <w:uiPriority w:val="9"/>
    <w:unhideWhenUsed/>
    <w:qFormat/>
    <w:rsid w:val="009A760A"/>
    <w:pPr>
      <w:widowControl/>
      <w:adjustRightInd w:val="0"/>
      <w:snapToGrid w:val="0"/>
      <w:spacing w:before="120" w:line="360" w:lineRule="atLeast"/>
      <w:outlineLvl w:val="4"/>
    </w:pPr>
    <w:rPr>
      <w:rFonts w:ascii="標楷體" w:eastAsia="標楷體" w:hAnsi="Times New Roman" w:cs="Times New Roman"/>
      <w:snapToGrid w:val="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9A760A"/>
    <w:rPr>
      <w:rFonts w:ascii="標楷體" w:eastAsia="標楷體" w:hAnsi="標楷體"/>
      <w:b/>
      <w:bCs/>
      <w:color w:val="000000"/>
      <w:sz w:val="28"/>
    </w:rPr>
  </w:style>
  <w:style w:type="character" w:customStyle="1" w:styleId="40">
    <w:name w:val="標題 4 字元"/>
    <w:basedOn w:val="a0"/>
    <w:link w:val="4"/>
    <w:uiPriority w:val="9"/>
    <w:rsid w:val="009A760A"/>
    <w:rPr>
      <w:rFonts w:ascii="標楷體" w:eastAsia="標楷體" w:hAnsi="標楷體"/>
      <w:b/>
    </w:rPr>
  </w:style>
  <w:style w:type="character" w:customStyle="1" w:styleId="50">
    <w:name w:val="標題 5 字元"/>
    <w:basedOn w:val="a0"/>
    <w:link w:val="5"/>
    <w:uiPriority w:val="9"/>
    <w:rsid w:val="009A760A"/>
    <w:rPr>
      <w:rFonts w:ascii="標楷體" w:eastAsia="標楷體" w:hAnsi="Times New Roman" w:cs="Times New Roman"/>
      <w:snapToGrid w:val="0"/>
      <w:kern w:val="0"/>
      <w:szCs w:val="20"/>
    </w:rPr>
  </w:style>
  <w:style w:type="paragraph" w:styleId="a3">
    <w:name w:val="List Paragraph"/>
    <w:basedOn w:val="a"/>
    <w:uiPriority w:val="34"/>
    <w:qFormat/>
    <w:rsid w:val="009A760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757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757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757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757CE"/>
    <w:rPr>
      <w:sz w:val="20"/>
      <w:szCs w:val="20"/>
    </w:rPr>
  </w:style>
  <w:style w:type="paragraph" w:customStyle="1" w:styleId="ABC">
    <w:name w:val="ABC"/>
    <w:basedOn w:val="a"/>
    <w:rsid w:val="00906284"/>
    <w:pPr>
      <w:adjustRightInd w:val="0"/>
      <w:spacing w:line="360" w:lineRule="atLeast"/>
      <w:ind w:left="2552" w:hanging="56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a8">
    <w:name w:val="阿拉伯段"/>
    <w:basedOn w:val="a"/>
    <w:rsid w:val="00906284"/>
    <w:pPr>
      <w:adjustRightInd w:val="0"/>
      <w:spacing w:line="360" w:lineRule="atLeast"/>
      <w:ind w:left="1361" w:firstLine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636</Words>
  <Characters>3629</Characters>
  <Application>Microsoft Office Word</Application>
  <DocSecurity>0</DocSecurity>
  <Lines>30</Lines>
  <Paragraphs>8</Paragraphs>
  <ScaleCrop>false</ScaleCrop>
  <Company/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趙郁柔</dc:creator>
  <cp:keywords/>
  <dc:description/>
  <cp:lastModifiedBy>趙郁柔</cp:lastModifiedBy>
  <cp:revision>22</cp:revision>
  <cp:lastPrinted>2019-04-24T03:37:00Z</cp:lastPrinted>
  <dcterms:created xsi:type="dcterms:W3CDTF">2019-04-18T07:04:00Z</dcterms:created>
  <dcterms:modified xsi:type="dcterms:W3CDTF">2020-08-11T07:56:00Z</dcterms:modified>
</cp:coreProperties>
</file>