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3BE" w:rsidRPr="00DD492E" w:rsidRDefault="00DC70E7" w:rsidP="00700024">
      <w:pPr>
        <w:pStyle w:val="3"/>
        <w:rPr>
          <w:color w:val="auto"/>
        </w:rPr>
      </w:pPr>
      <w:r>
        <w:rPr>
          <w:rFonts w:hint="eastAsia"/>
          <w:kern w:val="0"/>
        </w:rPr>
        <w:t>第三章</w:t>
      </w:r>
      <w:r>
        <w:rPr>
          <w:kern w:val="0"/>
        </w:rPr>
        <w:t xml:space="preserve">  </w:t>
      </w:r>
      <w:r w:rsidR="002F23BE" w:rsidRPr="00DD492E">
        <w:rPr>
          <w:rFonts w:hint="eastAsia"/>
          <w:color w:val="auto"/>
        </w:rPr>
        <w:t>室外消防栓設備</w:t>
      </w:r>
    </w:p>
    <w:p w:rsidR="002F23BE" w:rsidRPr="00DD492E" w:rsidRDefault="002F23BE" w:rsidP="00700024">
      <w:pPr>
        <w:pStyle w:val="4"/>
        <w:spacing w:line="240" w:lineRule="auto"/>
      </w:pPr>
      <w:r w:rsidRPr="00DD492E">
        <w:rPr>
          <w:rFonts w:hint="eastAsia"/>
        </w:rPr>
        <w:t>一、外觀檢查</w:t>
      </w:r>
    </w:p>
    <w:p w:rsidR="002F23BE" w:rsidRPr="00506038" w:rsidRDefault="002F23BE" w:rsidP="002D2E99">
      <w:pPr>
        <w:pStyle w:val="5"/>
        <w:numPr>
          <w:ilvl w:val="0"/>
          <w:numId w:val="3"/>
        </w:numPr>
        <w:spacing w:line="240" w:lineRule="auto"/>
        <w:ind w:hanging="196"/>
      </w:pPr>
      <w:r w:rsidRPr="00506038">
        <w:rPr>
          <w:rFonts w:hint="eastAsia"/>
        </w:rPr>
        <w:t>水源</w:t>
      </w:r>
    </w:p>
    <w:p w:rsidR="002F23BE" w:rsidRPr="00506038" w:rsidRDefault="002F23BE" w:rsidP="00700024">
      <w:pPr>
        <w:pStyle w:val="a3"/>
        <w:numPr>
          <w:ilvl w:val="1"/>
          <w:numId w:val="2"/>
        </w:numPr>
        <w:ind w:leftChars="0"/>
        <w:rPr>
          <w:rFonts w:ascii="標楷體" w:eastAsia="標楷體" w:hAnsi="標楷體"/>
        </w:rPr>
      </w:pPr>
      <w:r w:rsidRPr="00506038">
        <w:rPr>
          <w:rFonts w:ascii="標楷體" w:eastAsia="標楷體" w:hAnsi="標楷體" w:hint="eastAsia"/>
        </w:rPr>
        <w:t>檢查方法</w:t>
      </w:r>
    </w:p>
    <w:p w:rsidR="002F23BE" w:rsidRPr="00506038" w:rsidRDefault="002F23BE" w:rsidP="00700024">
      <w:pPr>
        <w:pStyle w:val="a3"/>
        <w:numPr>
          <w:ilvl w:val="2"/>
          <w:numId w:val="2"/>
        </w:numPr>
        <w:ind w:leftChars="0"/>
        <w:rPr>
          <w:rFonts w:ascii="標楷體" w:eastAsia="標楷體" w:hAnsi="標楷體"/>
        </w:rPr>
      </w:pPr>
      <w:r w:rsidRPr="00506038">
        <w:rPr>
          <w:rFonts w:ascii="標楷體" w:eastAsia="標楷體" w:hAnsi="標楷體" w:hint="eastAsia"/>
        </w:rPr>
        <w:t>水箱、蓄水池</w:t>
      </w:r>
    </w:p>
    <w:p w:rsidR="002F23BE" w:rsidRPr="00506038" w:rsidRDefault="002F23BE" w:rsidP="00700024">
      <w:pPr>
        <w:ind w:left="1221" w:firstLine="480"/>
        <w:rPr>
          <w:rFonts w:ascii="標楷體" w:eastAsia="標楷體" w:hAnsi="標楷體"/>
        </w:rPr>
      </w:pPr>
      <w:r w:rsidRPr="00506038">
        <w:rPr>
          <w:rFonts w:ascii="標楷體" w:eastAsia="標楷體" w:hAnsi="標楷體" w:hint="eastAsia"/>
        </w:rPr>
        <w:t>由外部以目視確認有無變形、漏水、腐蝕等。</w:t>
      </w:r>
    </w:p>
    <w:p w:rsidR="002F23BE" w:rsidRPr="00506038" w:rsidRDefault="002F23BE" w:rsidP="00700024">
      <w:pPr>
        <w:pStyle w:val="a3"/>
        <w:numPr>
          <w:ilvl w:val="2"/>
          <w:numId w:val="2"/>
        </w:numPr>
        <w:ind w:leftChars="0"/>
        <w:rPr>
          <w:rFonts w:ascii="標楷體" w:eastAsia="標楷體" w:hAnsi="標楷體"/>
        </w:rPr>
      </w:pPr>
      <w:r w:rsidRPr="00506038">
        <w:rPr>
          <w:rFonts w:ascii="標楷體" w:eastAsia="標楷體" w:hAnsi="標楷體" w:hint="eastAsia"/>
        </w:rPr>
        <w:t>水量</w:t>
      </w:r>
    </w:p>
    <w:p w:rsidR="002F23BE" w:rsidRPr="00506038" w:rsidRDefault="002F23BE" w:rsidP="00700024">
      <w:pPr>
        <w:ind w:left="1221" w:firstLine="480"/>
        <w:rPr>
          <w:rFonts w:ascii="標楷體" w:eastAsia="標楷體" w:hAnsi="標楷體"/>
        </w:rPr>
      </w:pPr>
      <w:r w:rsidRPr="00506038">
        <w:rPr>
          <w:rFonts w:ascii="標楷體" w:eastAsia="標楷體" w:hAnsi="標楷體" w:hint="eastAsia"/>
        </w:rPr>
        <w:t>由水位計確認或打開人孔蓋用檢尺測量。</w:t>
      </w:r>
    </w:p>
    <w:p w:rsidR="002F23BE" w:rsidRDefault="002F23BE" w:rsidP="00700024">
      <w:pPr>
        <w:pStyle w:val="a3"/>
        <w:numPr>
          <w:ilvl w:val="2"/>
          <w:numId w:val="2"/>
        </w:numPr>
        <w:ind w:leftChars="0"/>
        <w:rPr>
          <w:rFonts w:ascii="標楷體" w:eastAsia="標楷體" w:hAnsi="標楷體"/>
        </w:rPr>
      </w:pPr>
      <w:r w:rsidRPr="00506038">
        <w:rPr>
          <w:rFonts w:ascii="標楷體" w:eastAsia="標楷體" w:hAnsi="標楷體" w:hint="eastAsia"/>
        </w:rPr>
        <w:t>水位計及壓力表</w:t>
      </w:r>
    </w:p>
    <w:p w:rsidR="002F23BE" w:rsidRPr="00506038" w:rsidRDefault="002F23BE" w:rsidP="00700024">
      <w:pPr>
        <w:pStyle w:val="a3"/>
        <w:ind w:leftChars="0" w:left="1701"/>
        <w:rPr>
          <w:rFonts w:ascii="標楷體" w:eastAsia="標楷體" w:hAnsi="標楷體"/>
        </w:rPr>
      </w:pPr>
      <w:r w:rsidRPr="00506038">
        <w:rPr>
          <w:rFonts w:ascii="標楷體" w:eastAsia="標楷體" w:hAnsi="標楷體" w:hint="eastAsia"/>
        </w:rPr>
        <w:t>以目視確認有無變形、損傷，指示值是否正確。</w:t>
      </w:r>
    </w:p>
    <w:p w:rsidR="002F23BE" w:rsidRPr="00506038" w:rsidRDefault="002F23BE" w:rsidP="00700024">
      <w:pPr>
        <w:pStyle w:val="a3"/>
        <w:numPr>
          <w:ilvl w:val="2"/>
          <w:numId w:val="2"/>
        </w:numPr>
        <w:ind w:leftChars="0"/>
        <w:rPr>
          <w:rFonts w:ascii="標楷體" w:eastAsia="標楷體" w:hAnsi="標楷體"/>
        </w:rPr>
      </w:pPr>
      <w:r w:rsidRPr="00506038">
        <w:rPr>
          <w:rFonts w:ascii="標楷體" w:eastAsia="標楷體" w:hAnsi="標楷體" w:hint="eastAsia"/>
        </w:rPr>
        <w:t>閥類</w:t>
      </w:r>
    </w:p>
    <w:p w:rsidR="002F23BE" w:rsidRPr="00506038" w:rsidRDefault="002F23BE" w:rsidP="00C272A5">
      <w:pPr>
        <w:ind w:left="1701"/>
        <w:jc w:val="both"/>
        <w:rPr>
          <w:rFonts w:ascii="標楷體" w:eastAsia="標楷體" w:hAnsi="標楷體"/>
        </w:rPr>
      </w:pPr>
      <w:r w:rsidRPr="00506038">
        <w:rPr>
          <w:rFonts w:ascii="標楷體" w:eastAsia="標楷體" w:hAnsi="標楷體" w:hint="eastAsia"/>
        </w:rPr>
        <w:t>以目視確認排水管、補給水管、給氣管等之閥類，有無洩漏、變形、損傷等，及其開關位置是否正常。</w:t>
      </w:r>
    </w:p>
    <w:p w:rsidR="002F23BE" w:rsidRPr="00506038" w:rsidRDefault="002F23BE" w:rsidP="00700024">
      <w:pPr>
        <w:pStyle w:val="a3"/>
        <w:numPr>
          <w:ilvl w:val="1"/>
          <w:numId w:val="2"/>
        </w:numPr>
        <w:ind w:leftChars="0"/>
        <w:rPr>
          <w:rFonts w:ascii="標楷體" w:eastAsia="標楷體" w:hAnsi="標楷體"/>
        </w:rPr>
      </w:pPr>
      <w:r w:rsidRPr="00506038">
        <w:rPr>
          <w:rFonts w:ascii="標楷體" w:eastAsia="標楷體" w:hAnsi="標楷體" w:hint="eastAsia"/>
        </w:rPr>
        <w:t>判定方法</w:t>
      </w:r>
    </w:p>
    <w:p w:rsidR="002F23BE" w:rsidRPr="00506038" w:rsidRDefault="002F23BE" w:rsidP="00700024">
      <w:pPr>
        <w:pStyle w:val="a3"/>
        <w:numPr>
          <w:ilvl w:val="2"/>
          <w:numId w:val="2"/>
        </w:numPr>
        <w:ind w:leftChars="0"/>
        <w:rPr>
          <w:rFonts w:ascii="標楷體" w:eastAsia="標楷體" w:hAnsi="標楷體"/>
        </w:rPr>
      </w:pPr>
      <w:r w:rsidRPr="00506038">
        <w:rPr>
          <w:rFonts w:ascii="標楷體" w:eastAsia="標楷體" w:hAnsi="標楷體" w:hint="eastAsia"/>
        </w:rPr>
        <w:t>水箱、蓄水池</w:t>
      </w:r>
    </w:p>
    <w:p w:rsidR="002F23BE" w:rsidRPr="00D21000" w:rsidRDefault="002F23BE" w:rsidP="00700024">
      <w:pPr>
        <w:ind w:left="1221" w:firstLine="480"/>
        <w:rPr>
          <w:rFonts w:ascii="標楷體" w:eastAsia="標楷體" w:hAnsi="標楷體"/>
        </w:rPr>
      </w:pPr>
      <w:r w:rsidRPr="00D21000">
        <w:rPr>
          <w:rFonts w:ascii="標楷體" w:eastAsia="標楷體" w:hAnsi="標楷體" w:hint="eastAsia"/>
        </w:rPr>
        <w:t>應無變形、損傷、漏水、漏氣及顯著腐蝕等痕跡。</w:t>
      </w:r>
    </w:p>
    <w:p w:rsidR="002F23BE" w:rsidRPr="00506038" w:rsidRDefault="002F23BE" w:rsidP="00700024">
      <w:pPr>
        <w:pStyle w:val="a3"/>
        <w:numPr>
          <w:ilvl w:val="2"/>
          <w:numId w:val="2"/>
        </w:numPr>
        <w:ind w:leftChars="0"/>
        <w:rPr>
          <w:rFonts w:ascii="標楷體" w:eastAsia="標楷體" w:hAnsi="標楷體"/>
        </w:rPr>
      </w:pPr>
      <w:r w:rsidRPr="00506038">
        <w:rPr>
          <w:rFonts w:ascii="標楷體" w:eastAsia="標楷體" w:hAnsi="標楷體" w:hint="eastAsia"/>
        </w:rPr>
        <w:t>水量</w:t>
      </w:r>
    </w:p>
    <w:p w:rsidR="002F23BE" w:rsidRPr="00D21000" w:rsidRDefault="002F23BE" w:rsidP="00700024">
      <w:pPr>
        <w:ind w:left="1221" w:firstLine="480"/>
        <w:rPr>
          <w:rFonts w:ascii="標楷體" w:eastAsia="標楷體" w:hAnsi="標楷體"/>
        </w:rPr>
      </w:pPr>
      <w:r w:rsidRPr="00D21000">
        <w:rPr>
          <w:rFonts w:ascii="標楷體" w:eastAsia="標楷體" w:hAnsi="標楷體" w:hint="eastAsia"/>
        </w:rPr>
        <w:t>應確保在規定量以上。</w:t>
      </w:r>
    </w:p>
    <w:p w:rsidR="002F23BE" w:rsidRPr="00506038" w:rsidRDefault="002F23BE" w:rsidP="00700024">
      <w:pPr>
        <w:pStyle w:val="a3"/>
        <w:numPr>
          <w:ilvl w:val="2"/>
          <w:numId w:val="2"/>
        </w:numPr>
        <w:ind w:leftChars="0"/>
        <w:rPr>
          <w:rFonts w:ascii="標楷體" w:eastAsia="標楷體" w:hAnsi="標楷體"/>
        </w:rPr>
      </w:pPr>
      <w:r w:rsidRPr="00506038">
        <w:rPr>
          <w:rFonts w:ascii="標楷體" w:eastAsia="標楷體" w:hAnsi="標楷體" w:hint="eastAsia"/>
        </w:rPr>
        <w:t>水位計及壓力表</w:t>
      </w:r>
    </w:p>
    <w:p w:rsidR="002F23BE" w:rsidRPr="00D21000" w:rsidRDefault="002F23BE" w:rsidP="00700024">
      <w:pPr>
        <w:ind w:left="1221" w:firstLine="480"/>
        <w:rPr>
          <w:rFonts w:ascii="標楷體" w:eastAsia="標楷體" w:hAnsi="標楷體"/>
        </w:rPr>
      </w:pPr>
      <w:r w:rsidRPr="00D21000">
        <w:rPr>
          <w:rFonts w:ascii="標楷體" w:eastAsia="標楷體" w:hAnsi="標楷體" w:hint="eastAsia"/>
        </w:rPr>
        <w:t>應無變形、損傷，且指示值應正常。</w:t>
      </w:r>
    </w:p>
    <w:p w:rsidR="002F23BE" w:rsidRPr="00506038" w:rsidRDefault="002F23BE" w:rsidP="00700024">
      <w:pPr>
        <w:pStyle w:val="a3"/>
        <w:numPr>
          <w:ilvl w:val="2"/>
          <w:numId w:val="2"/>
        </w:numPr>
        <w:ind w:leftChars="0"/>
        <w:rPr>
          <w:rFonts w:ascii="標楷體" w:eastAsia="標楷體" w:hAnsi="標楷體"/>
        </w:rPr>
      </w:pPr>
      <w:r w:rsidRPr="00506038">
        <w:rPr>
          <w:rFonts w:ascii="標楷體" w:eastAsia="標楷體" w:hAnsi="標楷體" w:hint="eastAsia"/>
        </w:rPr>
        <w:t>閥類</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應無洩漏、變形、損傷等。</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「常時開」或「常時關」之標示及開、關位置應保持正常。</w:t>
      </w:r>
    </w:p>
    <w:p w:rsidR="002F23BE" w:rsidRPr="00506038" w:rsidRDefault="002F23BE" w:rsidP="002D2E99">
      <w:pPr>
        <w:pStyle w:val="5"/>
        <w:numPr>
          <w:ilvl w:val="0"/>
          <w:numId w:val="2"/>
        </w:numPr>
        <w:spacing w:line="240" w:lineRule="auto"/>
        <w:ind w:hanging="196"/>
      </w:pPr>
      <w:r w:rsidRPr="00506038">
        <w:rPr>
          <w:rFonts w:hint="eastAsia"/>
        </w:rPr>
        <w:t>電動機之控制裝置</w:t>
      </w:r>
    </w:p>
    <w:p w:rsidR="002F23BE" w:rsidRPr="00506038" w:rsidRDefault="002F23BE" w:rsidP="00700024">
      <w:pPr>
        <w:pStyle w:val="a3"/>
        <w:numPr>
          <w:ilvl w:val="1"/>
          <w:numId w:val="2"/>
        </w:numPr>
        <w:ind w:leftChars="0"/>
        <w:rPr>
          <w:rFonts w:ascii="標楷體" w:eastAsia="標楷體" w:hAnsi="標楷體"/>
        </w:rPr>
      </w:pPr>
      <w:r w:rsidRPr="00506038">
        <w:rPr>
          <w:rFonts w:ascii="標楷體" w:eastAsia="標楷體" w:hAnsi="標楷體" w:hint="eastAsia"/>
        </w:rPr>
        <w:t>檢查方法</w:t>
      </w:r>
    </w:p>
    <w:p w:rsidR="002F23BE" w:rsidRPr="00506038" w:rsidRDefault="002F23BE" w:rsidP="00700024">
      <w:pPr>
        <w:pStyle w:val="a3"/>
        <w:numPr>
          <w:ilvl w:val="2"/>
          <w:numId w:val="2"/>
        </w:numPr>
        <w:ind w:leftChars="0"/>
        <w:rPr>
          <w:rFonts w:ascii="標楷體" w:eastAsia="標楷體" w:hAnsi="標楷體"/>
        </w:rPr>
      </w:pPr>
      <w:r w:rsidRPr="00506038">
        <w:rPr>
          <w:rFonts w:ascii="標楷體" w:eastAsia="標楷體" w:hAnsi="標楷體" w:hint="eastAsia"/>
        </w:rPr>
        <w:t>控制盤</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周圍狀況</w:t>
      </w:r>
    </w:p>
    <w:p w:rsidR="002F23BE" w:rsidRPr="00C272A5" w:rsidRDefault="002F23BE" w:rsidP="00DD68A5">
      <w:pPr>
        <w:pStyle w:val="a3"/>
        <w:ind w:leftChars="0" w:left="1922" w:firstLineChars="5" w:firstLine="12"/>
        <w:rPr>
          <w:rFonts w:ascii="Times New Roman" w:eastAsia="標楷體" w:hAnsi="Times New Roman" w:cs="Times New Roman"/>
        </w:rPr>
      </w:pPr>
      <w:r w:rsidRPr="00C272A5">
        <w:rPr>
          <w:rFonts w:ascii="Times New Roman" w:eastAsia="標楷體" w:hAnsi="Times New Roman" w:cs="Times New Roman"/>
        </w:rPr>
        <w:t>確認周圍有無檢查及使用上之障礙。</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外形</w:t>
      </w:r>
    </w:p>
    <w:p w:rsidR="002F23BE" w:rsidRPr="00C272A5" w:rsidRDefault="002F23BE" w:rsidP="00700024">
      <w:pPr>
        <w:ind w:left="1920"/>
        <w:rPr>
          <w:rFonts w:ascii="Times New Roman" w:eastAsia="標楷體" w:hAnsi="Times New Roman" w:cs="Times New Roman"/>
        </w:rPr>
      </w:pPr>
      <w:r w:rsidRPr="00C272A5">
        <w:rPr>
          <w:rFonts w:ascii="Times New Roman" w:eastAsia="標楷體" w:hAnsi="Times New Roman" w:cs="Times New Roman"/>
        </w:rPr>
        <w:t>以目視確認有無變形、腐蝕等。</w:t>
      </w:r>
    </w:p>
    <w:p w:rsidR="002F23BE" w:rsidRPr="00C272A5" w:rsidRDefault="002F23BE" w:rsidP="00700024">
      <w:pPr>
        <w:pStyle w:val="a3"/>
        <w:numPr>
          <w:ilvl w:val="2"/>
          <w:numId w:val="2"/>
        </w:numPr>
        <w:ind w:leftChars="0"/>
        <w:rPr>
          <w:rFonts w:ascii="Times New Roman" w:eastAsia="標楷體" w:hAnsi="Times New Roman" w:cs="Times New Roman"/>
        </w:rPr>
      </w:pPr>
      <w:r w:rsidRPr="00C272A5">
        <w:rPr>
          <w:rFonts w:ascii="Times New Roman" w:eastAsia="標楷體" w:hAnsi="Times New Roman" w:cs="Times New Roman"/>
        </w:rPr>
        <w:t>電壓表</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以目視確認有無變形、腐蝕。</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確認電源、電壓是否正常。</w:t>
      </w:r>
    </w:p>
    <w:p w:rsidR="002F23BE" w:rsidRPr="00506038" w:rsidRDefault="002F23BE" w:rsidP="00700024">
      <w:pPr>
        <w:pStyle w:val="a3"/>
        <w:numPr>
          <w:ilvl w:val="2"/>
          <w:numId w:val="2"/>
        </w:numPr>
        <w:ind w:leftChars="0"/>
        <w:rPr>
          <w:rFonts w:ascii="標楷體" w:eastAsia="標楷體" w:hAnsi="標楷體"/>
        </w:rPr>
      </w:pPr>
      <w:r w:rsidRPr="00506038">
        <w:rPr>
          <w:rFonts w:ascii="標楷體" w:eastAsia="標楷體" w:hAnsi="標楷體" w:hint="eastAsia"/>
        </w:rPr>
        <w:t>各開關</w:t>
      </w:r>
    </w:p>
    <w:p w:rsidR="002F23BE" w:rsidRPr="00D21000" w:rsidRDefault="002F23BE" w:rsidP="00700024">
      <w:pPr>
        <w:ind w:left="1221" w:firstLine="480"/>
        <w:rPr>
          <w:rFonts w:ascii="標楷體" w:eastAsia="標楷體" w:hAnsi="標楷體"/>
        </w:rPr>
      </w:pPr>
      <w:r w:rsidRPr="00D21000">
        <w:rPr>
          <w:rFonts w:ascii="標楷體" w:eastAsia="標楷體" w:hAnsi="標楷體" w:hint="eastAsia"/>
        </w:rPr>
        <w:t>以目視確認有無變形、損傷及開關位置是否正常。</w:t>
      </w:r>
    </w:p>
    <w:p w:rsidR="002F23BE" w:rsidRPr="00506038" w:rsidRDefault="002F23BE" w:rsidP="00700024">
      <w:pPr>
        <w:pStyle w:val="a3"/>
        <w:numPr>
          <w:ilvl w:val="2"/>
          <w:numId w:val="2"/>
        </w:numPr>
        <w:ind w:leftChars="0"/>
        <w:rPr>
          <w:rFonts w:ascii="標楷體" w:eastAsia="標楷體" w:hAnsi="標楷體"/>
        </w:rPr>
      </w:pPr>
      <w:r w:rsidRPr="00506038">
        <w:rPr>
          <w:rFonts w:ascii="標楷體" w:eastAsia="標楷體" w:hAnsi="標楷體" w:hint="eastAsia"/>
        </w:rPr>
        <w:t>標示</w:t>
      </w:r>
    </w:p>
    <w:p w:rsidR="002F23BE" w:rsidRPr="00DD68A5" w:rsidRDefault="002F23BE" w:rsidP="00DD68A5">
      <w:pPr>
        <w:pStyle w:val="11"/>
        <w:spacing w:line="240" w:lineRule="auto"/>
        <w:ind w:left="1221" w:firstLine="480"/>
        <w:rPr>
          <w:rFonts w:ascii="標楷體" w:eastAsia="標楷體" w:hAnsi="標楷體"/>
          <w:sz w:val="24"/>
        </w:rPr>
      </w:pPr>
      <w:r w:rsidRPr="00DD68A5">
        <w:rPr>
          <w:rFonts w:ascii="標楷體" w:eastAsia="標楷體" w:hAnsi="標楷體" w:hint="eastAsia"/>
          <w:sz w:val="24"/>
        </w:rPr>
        <w:t>確認是否正確標示。</w:t>
      </w:r>
    </w:p>
    <w:p w:rsidR="002F23BE" w:rsidRPr="00506038" w:rsidRDefault="002F23BE" w:rsidP="00700024">
      <w:pPr>
        <w:pStyle w:val="a3"/>
        <w:numPr>
          <w:ilvl w:val="2"/>
          <w:numId w:val="2"/>
        </w:numPr>
        <w:ind w:leftChars="0"/>
        <w:rPr>
          <w:rFonts w:ascii="標楷體" w:eastAsia="標楷體" w:hAnsi="標楷體"/>
        </w:rPr>
      </w:pPr>
      <w:r w:rsidRPr="00506038">
        <w:rPr>
          <w:rFonts w:ascii="標楷體" w:eastAsia="標楷體" w:hAnsi="標楷體" w:hint="eastAsia"/>
        </w:rPr>
        <w:lastRenderedPageBreak/>
        <w:t>預備品等</w:t>
      </w:r>
    </w:p>
    <w:p w:rsidR="002F23BE" w:rsidRPr="00D21000" w:rsidRDefault="002F23BE" w:rsidP="00700024">
      <w:pPr>
        <w:ind w:left="1221" w:firstLine="480"/>
        <w:rPr>
          <w:rFonts w:ascii="標楷體" w:eastAsia="標楷體" w:hAnsi="標楷體"/>
        </w:rPr>
      </w:pPr>
      <w:r w:rsidRPr="00D21000">
        <w:rPr>
          <w:rFonts w:ascii="標楷體" w:eastAsia="標楷體" w:hAnsi="標楷體" w:hint="eastAsia"/>
        </w:rPr>
        <w:t>確認是否備有保險絲、燈泡、回路圖及說明書等。</w:t>
      </w:r>
    </w:p>
    <w:p w:rsidR="002F23BE" w:rsidRPr="00506038" w:rsidRDefault="002F23BE" w:rsidP="00700024">
      <w:pPr>
        <w:pStyle w:val="a3"/>
        <w:numPr>
          <w:ilvl w:val="1"/>
          <w:numId w:val="2"/>
        </w:numPr>
        <w:ind w:leftChars="0"/>
        <w:rPr>
          <w:rFonts w:ascii="標楷體" w:eastAsia="標楷體" w:hAnsi="標楷體"/>
        </w:rPr>
      </w:pPr>
      <w:r w:rsidRPr="00506038">
        <w:rPr>
          <w:rFonts w:ascii="標楷體" w:eastAsia="標楷體" w:hAnsi="標楷體" w:hint="eastAsia"/>
        </w:rPr>
        <w:t>判定方法</w:t>
      </w:r>
    </w:p>
    <w:p w:rsidR="002F23BE" w:rsidRPr="00506038" w:rsidRDefault="002F23BE" w:rsidP="00700024">
      <w:pPr>
        <w:pStyle w:val="a3"/>
        <w:numPr>
          <w:ilvl w:val="2"/>
          <w:numId w:val="2"/>
        </w:numPr>
        <w:ind w:leftChars="0"/>
        <w:rPr>
          <w:rFonts w:ascii="標楷體" w:eastAsia="標楷體" w:hAnsi="標楷體"/>
        </w:rPr>
      </w:pPr>
      <w:r w:rsidRPr="00506038">
        <w:rPr>
          <w:rFonts w:ascii="標楷體" w:eastAsia="標楷體" w:hAnsi="標楷體" w:hint="eastAsia"/>
        </w:rPr>
        <w:t>控制盤</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周圍狀況</w:t>
      </w:r>
    </w:p>
    <w:p w:rsidR="002F23BE" w:rsidRPr="00C272A5" w:rsidRDefault="002F23BE" w:rsidP="00DD68A5">
      <w:pPr>
        <w:pStyle w:val="a3"/>
        <w:ind w:leftChars="0" w:left="1922" w:firstLineChars="5" w:firstLine="12"/>
        <w:rPr>
          <w:rFonts w:ascii="Times New Roman" w:eastAsia="標楷體" w:hAnsi="Times New Roman" w:cs="Times New Roman"/>
        </w:rPr>
      </w:pPr>
      <w:r w:rsidRPr="00C272A5">
        <w:rPr>
          <w:rFonts w:ascii="Times New Roman" w:eastAsia="標楷體" w:hAnsi="Times New Roman" w:cs="Times New Roman"/>
        </w:rPr>
        <w:t>應設置於火災不易波及之位置，且周圍應無檢查及使用上之障礙。</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外形</w:t>
      </w:r>
    </w:p>
    <w:p w:rsidR="002F23BE" w:rsidRPr="00C272A5" w:rsidRDefault="002F23BE" w:rsidP="00700024">
      <w:pPr>
        <w:pStyle w:val="a3"/>
        <w:ind w:leftChars="0" w:left="1920"/>
        <w:rPr>
          <w:rFonts w:ascii="Times New Roman" w:eastAsia="標楷體" w:hAnsi="Times New Roman" w:cs="Times New Roman"/>
        </w:rPr>
      </w:pPr>
      <w:r w:rsidRPr="00C272A5">
        <w:rPr>
          <w:rFonts w:ascii="Times New Roman" w:eastAsia="標楷體" w:hAnsi="Times New Roman" w:cs="Times New Roman"/>
        </w:rPr>
        <w:t>應無變形、損傷、顯著腐蝕等。</w:t>
      </w:r>
    </w:p>
    <w:p w:rsidR="002F23BE" w:rsidRPr="00C272A5" w:rsidRDefault="002F23BE" w:rsidP="00700024">
      <w:pPr>
        <w:pStyle w:val="a3"/>
        <w:numPr>
          <w:ilvl w:val="2"/>
          <w:numId w:val="2"/>
        </w:numPr>
        <w:ind w:leftChars="0"/>
        <w:rPr>
          <w:rFonts w:ascii="Times New Roman" w:eastAsia="標楷體" w:hAnsi="Times New Roman" w:cs="Times New Roman"/>
        </w:rPr>
      </w:pPr>
      <w:r w:rsidRPr="00C272A5">
        <w:rPr>
          <w:rFonts w:ascii="Times New Roman" w:eastAsia="標楷體" w:hAnsi="Times New Roman" w:cs="Times New Roman"/>
        </w:rPr>
        <w:t>電壓表</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應無變形、損傷等。</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電壓表之指示值應在所定之範圍內。</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無電壓表者，電源表示燈應亮著。</w:t>
      </w:r>
    </w:p>
    <w:p w:rsidR="002F23BE" w:rsidRPr="00C272A5" w:rsidRDefault="002F23BE" w:rsidP="00700024">
      <w:pPr>
        <w:pStyle w:val="a3"/>
        <w:numPr>
          <w:ilvl w:val="2"/>
          <w:numId w:val="2"/>
        </w:numPr>
        <w:ind w:leftChars="0"/>
        <w:rPr>
          <w:rFonts w:ascii="Times New Roman" w:eastAsia="標楷體" w:hAnsi="Times New Roman" w:cs="Times New Roman"/>
        </w:rPr>
      </w:pPr>
      <w:r w:rsidRPr="00C272A5">
        <w:rPr>
          <w:rFonts w:ascii="Times New Roman" w:eastAsia="標楷體" w:hAnsi="Times New Roman" w:cs="Times New Roman"/>
        </w:rPr>
        <w:t>各開關</w:t>
      </w:r>
    </w:p>
    <w:p w:rsidR="002F23BE" w:rsidRPr="00DD68A5" w:rsidRDefault="002F23BE" w:rsidP="00DD68A5">
      <w:pPr>
        <w:pStyle w:val="11"/>
        <w:spacing w:line="240" w:lineRule="auto"/>
        <w:ind w:left="1221" w:firstLine="480"/>
        <w:rPr>
          <w:rFonts w:ascii="標楷體" w:eastAsia="標楷體" w:hAnsi="標楷體"/>
          <w:sz w:val="24"/>
        </w:rPr>
      </w:pPr>
      <w:r w:rsidRPr="00DD68A5">
        <w:rPr>
          <w:rFonts w:ascii="標楷體" w:eastAsia="標楷體" w:hAnsi="標楷體"/>
          <w:sz w:val="24"/>
        </w:rPr>
        <w:t>應無變形、損傷、脫落等，且開、關位置應正常。</w:t>
      </w:r>
    </w:p>
    <w:p w:rsidR="002F23BE" w:rsidRPr="00C272A5" w:rsidRDefault="002F23BE" w:rsidP="00700024">
      <w:pPr>
        <w:pStyle w:val="a3"/>
        <w:numPr>
          <w:ilvl w:val="2"/>
          <w:numId w:val="2"/>
        </w:numPr>
        <w:ind w:leftChars="0"/>
        <w:rPr>
          <w:rFonts w:ascii="Times New Roman" w:eastAsia="標楷體" w:hAnsi="Times New Roman" w:cs="Times New Roman"/>
        </w:rPr>
      </w:pPr>
      <w:r w:rsidRPr="00C272A5">
        <w:rPr>
          <w:rFonts w:ascii="Times New Roman" w:eastAsia="標楷體" w:hAnsi="Times New Roman" w:cs="Times New Roman"/>
        </w:rPr>
        <w:t>標示</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各開關之名稱標示應無污損及不明顯部分。</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標示銘板應無剝落。</w:t>
      </w:r>
    </w:p>
    <w:p w:rsidR="002F23BE" w:rsidRPr="00C272A5" w:rsidRDefault="002F23BE" w:rsidP="00700024">
      <w:pPr>
        <w:pStyle w:val="a3"/>
        <w:numPr>
          <w:ilvl w:val="2"/>
          <w:numId w:val="2"/>
        </w:numPr>
        <w:ind w:leftChars="0"/>
        <w:rPr>
          <w:rFonts w:ascii="Times New Roman" w:eastAsia="標楷體" w:hAnsi="Times New Roman" w:cs="Times New Roman"/>
        </w:rPr>
      </w:pPr>
      <w:r w:rsidRPr="00C272A5">
        <w:rPr>
          <w:rFonts w:ascii="Times New Roman" w:eastAsia="標楷體" w:hAnsi="Times New Roman" w:cs="Times New Roman"/>
        </w:rPr>
        <w:t>預備品等</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應備有保險絲、燈泡等預備品。</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應備有回路圖及操作說明書等。</w:t>
      </w:r>
    </w:p>
    <w:p w:rsidR="002F23BE" w:rsidRPr="00506038" w:rsidRDefault="002F23BE" w:rsidP="002D2E99">
      <w:pPr>
        <w:pStyle w:val="5"/>
        <w:numPr>
          <w:ilvl w:val="0"/>
          <w:numId w:val="2"/>
        </w:numPr>
        <w:spacing w:line="240" w:lineRule="auto"/>
        <w:ind w:hanging="196"/>
      </w:pPr>
      <w:r w:rsidRPr="00506038">
        <w:rPr>
          <w:rFonts w:hint="eastAsia"/>
        </w:rPr>
        <w:t>啟動裝置</w:t>
      </w:r>
    </w:p>
    <w:p w:rsidR="002F23BE" w:rsidRPr="00506038" w:rsidRDefault="002F23BE" w:rsidP="00700024">
      <w:pPr>
        <w:pStyle w:val="a3"/>
        <w:numPr>
          <w:ilvl w:val="1"/>
          <w:numId w:val="2"/>
        </w:numPr>
        <w:ind w:leftChars="0"/>
        <w:rPr>
          <w:rFonts w:ascii="標楷體" w:eastAsia="標楷體" w:hAnsi="標楷體"/>
        </w:rPr>
      </w:pPr>
      <w:r w:rsidRPr="00506038">
        <w:rPr>
          <w:rFonts w:ascii="標楷體" w:eastAsia="標楷體" w:hAnsi="標楷體" w:hint="eastAsia"/>
        </w:rPr>
        <w:t>啟動操作部</w:t>
      </w:r>
    </w:p>
    <w:p w:rsidR="002F23BE" w:rsidRPr="00506038" w:rsidRDefault="002F23BE" w:rsidP="00700024">
      <w:pPr>
        <w:pStyle w:val="a3"/>
        <w:numPr>
          <w:ilvl w:val="2"/>
          <w:numId w:val="2"/>
        </w:numPr>
        <w:ind w:leftChars="0"/>
        <w:rPr>
          <w:rFonts w:ascii="標楷體" w:eastAsia="標楷體" w:hAnsi="標楷體"/>
        </w:rPr>
      </w:pPr>
      <w:r w:rsidRPr="00506038">
        <w:rPr>
          <w:rFonts w:ascii="標楷體" w:eastAsia="標楷體" w:hAnsi="標楷體" w:hint="eastAsia"/>
        </w:rPr>
        <w:t>檢查方法</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周圍狀況</w:t>
      </w:r>
    </w:p>
    <w:p w:rsidR="002F23BE" w:rsidRPr="00C272A5" w:rsidRDefault="002F23BE" w:rsidP="00DD68A5">
      <w:pPr>
        <w:pStyle w:val="a3"/>
        <w:ind w:leftChars="0" w:left="1922" w:firstLineChars="5" w:firstLine="12"/>
        <w:rPr>
          <w:rFonts w:ascii="Times New Roman" w:eastAsia="標楷體" w:hAnsi="Times New Roman" w:cs="Times New Roman"/>
        </w:rPr>
      </w:pPr>
      <w:r w:rsidRPr="00C272A5">
        <w:rPr>
          <w:rFonts w:ascii="Times New Roman" w:eastAsia="標楷體" w:hAnsi="Times New Roman" w:cs="Times New Roman"/>
        </w:rPr>
        <w:t>以目視確認周圍有無檢查及使用上之障礙及標示是否適當。</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外形</w:t>
      </w:r>
    </w:p>
    <w:p w:rsidR="002F23BE" w:rsidRPr="00C272A5" w:rsidRDefault="002F23BE" w:rsidP="00DD68A5">
      <w:pPr>
        <w:pStyle w:val="a3"/>
        <w:ind w:leftChars="0" w:left="1922" w:firstLineChars="5" w:firstLine="12"/>
        <w:rPr>
          <w:rFonts w:ascii="Times New Roman" w:eastAsia="標楷體" w:hAnsi="Times New Roman" w:cs="Times New Roman"/>
        </w:rPr>
      </w:pPr>
      <w:r w:rsidRPr="00C272A5">
        <w:rPr>
          <w:rFonts w:ascii="Times New Roman" w:eastAsia="標楷體" w:hAnsi="Times New Roman" w:cs="Times New Roman"/>
        </w:rPr>
        <w:t>以目視確認直接操作部及遠隔操作部，有無變形、損傷等。</w:t>
      </w:r>
    </w:p>
    <w:p w:rsidR="002F23BE" w:rsidRPr="00C272A5" w:rsidRDefault="002F23BE" w:rsidP="00700024">
      <w:pPr>
        <w:pStyle w:val="a3"/>
        <w:numPr>
          <w:ilvl w:val="2"/>
          <w:numId w:val="2"/>
        </w:numPr>
        <w:ind w:leftChars="0"/>
        <w:rPr>
          <w:rFonts w:ascii="Times New Roman" w:eastAsia="標楷體" w:hAnsi="Times New Roman" w:cs="Times New Roman"/>
        </w:rPr>
      </w:pPr>
      <w:r w:rsidRPr="00C272A5">
        <w:rPr>
          <w:rFonts w:ascii="Times New Roman" w:eastAsia="標楷體" w:hAnsi="Times New Roman" w:cs="Times New Roman"/>
        </w:rPr>
        <w:t>判定方法</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周圍狀況</w:t>
      </w:r>
    </w:p>
    <w:p w:rsidR="002F23BE" w:rsidRPr="00C272A5" w:rsidRDefault="002F23BE" w:rsidP="00700024">
      <w:pPr>
        <w:pStyle w:val="a3"/>
        <w:numPr>
          <w:ilvl w:val="4"/>
          <w:numId w:val="2"/>
        </w:numPr>
        <w:ind w:leftChars="0"/>
        <w:rPr>
          <w:rFonts w:ascii="Times New Roman" w:eastAsia="標楷體" w:hAnsi="Times New Roman" w:cs="Times New Roman"/>
        </w:rPr>
      </w:pPr>
      <w:r w:rsidRPr="00C272A5">
        <w:rPr>
          <w:rFonts w:ascii="Times New Roman" w:eastAsia="標楷體" w:hAnsi="Times New Roman" w:cs="Times New Roman"/>
        </w:rPr>
        <w:t>應無檢查及使用上之障礙。</w:t>
      </w:r>
    </w:p>
    <w:p w:rsidR="002F23BE" w:rsidRPr="00C272A5" w:rsidRDefault="002F23BE" w:rsidP="00700024">
      <w:pPr>
        <w:pStyle w:val="a3"/>
        <w:numPr>
          <w:ilvl w:val="4"/>
          <w:numId w:val="2"/>
        </w:numPr>
        <w:ind w:leftChars="0"/>
        <w:rPr>
          <w:rFonts w:ascii="Times New Roman" w:eastAsia="標楷體" w:hAnsi="Times New Roman" w:cs="Times New Roman"/>
        </w:rPr>
      </w:pPr>
      <w:r w:rsidRPr="00C272A5">
        <w:rPr>
          <w:rFonts w:ascii="Times New Roman" w:eastAsia="標楷體" w:hAnsi="Times New Roman" w:cs="Times New Roman"/>
        </w:rPr>
        <w:t>標示應無污損及不明顯部分。</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外形</w:t>
      </w:r>
    </w:p>
    <w:p w:rsidR="002F23BE" w:rsidRPr="00C272A5" w:rsidRDefault="002F23BE" w:rsidP="00700024">
      <w:pPr>
        <w:pStyle w:val="a3"/>
        <w:ind w:leftChars="0" w:left="1920"/>
        <w:rPr>
          <w:rFonts w:ascii="Times New Roman" w:eastAsia="標楷體" w:hAnsi="Times New Roman" w:cs="Times New Roman"/>
        </w:rPr>
      </w:pPr>
      <w:r w:rsidRPr="00C272A5">
        <w:rPr>
          <w:rFonts w:ascii="Times New Roman" w:eastAsia="標楷體" w:hAnsi="Times New Roman" w:cs="Times New Roman"/>
        </w:rPr>
        <w:t>閥類各開關應無損傷、變形等。</w:t>
      </w:r>
    </w:p>
    <w:p w:rsidR="002F23BE" w:rsidRPr="00C272A5" w:rsidRDefault="002F23BE" w:rsidP="00700024">
      <w:pPr>
        <w:pStyle w:val="a3"/>
        <w:numPr>
          <w:ilvl w:val="1"/>
          <w:numId w:val="2"/>
        </w:numPr>
        <w:ind w:leftChars="0"/>
        <w:rPr>
          <w:rFonts w:ascii="Times New Roman" w:eastAsia="標楷體" w:hAnsi="Times New Roman" w:cs="Times New Roman"/>
        </w:rPr>
      </w:pPr>
      <w:r w:rsidRPr="00C272A5">
        <w:rPr>
          <w:rFonts w:ascii="Times New Roman" w:eastAsia="標楷體" w:hAnsi="Times New Roman" w:cs="Times New Roman"/>
        </w:rPr>
        <w:t>啟動用水壓開關裝置</w:t>
      </w:r>
    </w:p>
    <w:p w:rsidR="002F23BE" w:rsidRPr="00C272A5" w:rsidRDefault="002F23BE" w:rsidP="00700024">
      <w:pPr>
        <w:pStyle w:val="a3"/>
        <w:numPr>
          <w:ilvl w:val="2"/>
          <w:numId w:val="2"/>
        </w:numPr>
        <w:ind w:leftChars="0"/>
        <w:rPr>
          <w:rFonts w:ascii="Times New Roman" w:eastAsia="標楷體" w:hAnsi="Times New Roman" w:cs="Times New Roman"/>
        </w:rPr>
      </w:pPr>
      <w:r w:rsidRPr="00C272A5">
        <w:rPr>
          <w:rFonts w:ascii="Times New Roman" w:eastAsia="標楷體" w:hAnsi="Times New Roman" w:cs="Times New Roman"/>
        </w:rPr>
        <w:t>檢查方法</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壓力開關</w:t>
      </w:r>
    </w:p>
    <w:p w:rsidR="002F23BE" w:rsidRPr="00C272A5" w:rsidRDefault="002F23BE" w:rsidP="00700024">
      <w:pPr>
        <w:pStyle w:val="a3"/>
        <w:ind w:leftChars="0" w:left="1920"/>
        <w:rPr>
          <w:rFonts w:ascii="Times New Roman" w:eastAsia="標楷體" w:hAnsi="Times New Roman" w:cs="Times New Roman"/>
        </w:rPr>
      </w:pPr>
      <w:r w:rsidRPr="00C272A5">
        <w:rPr>
          <w:rFonts w:ascii="Times New Roman" w:eastAsia="標楷體" w:hAnsi="Times New Roman" w:cs="Times New Roman"/>
        </w:rPr>
        <w:t>以目視確認有無變形、損傷等。</w:t>
      </w:r>
    </w:p>
    <w:p w:rsidR="002F23BE" w:rsidRPr="00C272A5" w:rsidRDefault="002F23BE" w:rsidP="00C272A5">
      <w:pPr>
        <w:pStyle w:val="a3"/>
        <w:numPr>
          <w:ilvl w:val="3"/>
          <w:numId w:val="2"/>
        </w:numPr>
        <w:ind w:leftChars="0"/>
        <w:jc w:val="both"/>
        <w:rPr>
          <w:rFonts w:ascii="Times New Roman" w:eastAsia="標楷體" w:hAnsi="Times New Roman" w:cs="Times New Roman"/>
        </w:rPr>
      </w:pPr>
      <w:r w:rsidRPr="00C272A5">
        <w:rPr>
          <w:rFonts w:ascii="Times New Roman" w:eastAsia="標楷體" w:hAnsi="Times New Roman" w:cs="Times New Roman"/>
        </w:rPr>
        <w:lastRenderedPageBreak/>
        <w:t>啟動用壓力槽</w:t>
      </w:r>
    </w:p>
    <w:p w:rsidR="002F23BE" w:rsidRPr="00C272A5" w:rsidRDefault="002F23BE" w:rsidP="00DD68A5">
      <w:pPr>
        <w:pStyle w:val="a3"/>
        <w:ind w:leftChars="0" w:left="1922" w:firstLineChars="5" w:firstLine="12"/>
        <w:rPr>
          <w:rFonts w:ascii="Times New Roman" w:eastAsia="標楷體" w:hAnsi="Times New Roman" w:cs="Times New Roman"/>
        </w:rPr>
      </w:pPr>
      <w:r w:rsidRPr="00C272A5">
        <w:rPr>
          <w:rFonts w:ascii="Times New Roman" w:eastAsia="標楷體" w:hAnsi="Times New Roman" w:cs="Times New Roman"/>
        </w:rPr>
        <w:t>以目視確認有無變形、漏水、腐蝕等，及壓力表之指示值是否適當正常。</w:t>
      </w:r>
    </w:p>
    <w:p w:rsidR="002F23BE" w:rsidRPr="00C272A5" w:rsidRDefault="002F23BE" w:rsidP="00C272A5">
      <w:pPr>
        <w:pStyle w:val="a3"/>
        <w:numPr>
          <w:ilvl w:val="2"/>
          <w:numId w:val="2"/>
        </w:numPr>
        <w:ind w:leftChars="0"/>
        <w:jc w:val="both"/>
        <w:rPr>
          <w:rFonts w:ascii="Times New Roman" w:eastAsia="標楷體" w:hAnsi="Times New Roman" w:cs="Times New Roman"/>
        </w:rPr>
      </w:pPr>
      <w:r w:rsidRPr="00C272A5">
        <w:rPr>
          <w:rFonts w:ascii="Times New Roman" w:eastAsia="標楷體" w:hAnsi="Times New Roman" w:cs="Times New Roman"/>
        </w:rPr>
        <w:t>判定方法</w:t>
      </w:r>
    </w:p>
    <w:p w:rsidR="002F23BE" w:rsidRPr="00C272A5" w:rsidRDefault="002F23BE" w:rsidP="00C272A5">
      <w:pPr>
        <w:pStyle w:val="a3"/>
        <w:numPr>
          <w:ilvl w:val="3"/>
          <w:numId w:val="2"/>
        </w:numPr>
        <w:ind w:leftChars="0"/>
        <w:jc w:val="both"/>
        <w:rPr>
          <w:rFonts w:ascii="Times New Roman" w:eastAsia="標楷體" w:hAnsi="Times New Roman" w:cs="Times New Roman"/>
        </w:rPr>
      </w:pPr>
      <w:r w:rsidRPr="00C272A5">
        <w:rPr>
          <w:rFonts w:ascii="Times New Roman" w:eastAsia="標楷體" w:hAnsi="Times New Roman" w:cs="Times New Roman"/>
        </w:rPr>
        <w:t>壓力開關</w:t>
      </w:r>
    </w:p>
    <w:p w:rsidR="002F23BE" w:rsidRPr="00C272A5" w:rsidRDefault="002F23BE" w:rsidP="00C272A5">
      <w:pPr>
        <w:ind w:left="1440" w:firstLine="480"/>
        <w:jc w:val="both"/>
        <w:rPr>
          <w:rFonts w:ascii="Times New Roman" w:eastAsia="標楷體" w:hAnsi="Times New Roman" w:cs="Times New Roman"/>
        </w:rPr>
      </w:pPr>
      <w:r w:rsidRPr="00C272A5">
        <w:rPr>
          <w:rFonts w:ascii="Times New Roman" w:eastAsia="標楷體" w:hAnsi="Times New Roman" w:cs="Times New Roman"/>
        </w:rPr>
        <w:t>應無變形、損傷等。</w:t>
      </w:r>
    </w:p>
    <w:p w:rsidR="002F23BE" w:rsidRPr="00C272A5" w:rsidRDefault="002F23BE" w:rsidP="00C272A5">
      <w:pPr>
        <w:pStyle w:val="a3"/>
        <w:numPr>
          <w:ilvl w:val="3"/>
          <w:numId w:val="2"/>
        </w:numPr>
        <w:ind w:leftChars="0"/>
        <w:jc w:val="both"/>
        <w:rPr>
          <w:rFonts w:ascii="Times New Roman" w:eastAsia="標楷體" w:hAnsi="Times New Roman" w:cs="Times New Roman"/>
        </w:rPr>
      </w:pPr>
      <w:r w:rsidRPr="00C272A5">
        <w:rPr>
          <w:rFonts w:ascii="Times New Roman" w:eastAsia="標楷體" w:hAnsi="Times New Roman" w:cs="Times New Roman"/>
        </w:rPr>
        <w:t>啟動用壓力水槽</w:t>
      </w:r>
    </w:p>
    <w:p w:rsidR="002F23BE" w:rsidRPr="00C272A5" w:rsidRDefault="002F23BE" w:rsidP="00DD68A5">
      <w:pPr>
        <w:pStyle w:val="a3"/>
        <w:ind w:leftChars="0" w:left="1922" w:firstLineChars="5" w:firstLine="12"/>
        <w:rPr>
          <w:rFonts w:ascii="Times New Roman" w:eastAsia="標楷體" w:hAnsi="Times New Roman" w:cs="Times New Roman"/>
        </w:rPr>
      </w:pPr>
      <w:r w:rsidRPr="00C272A5">
        <w:rPr>
          <w:rFonts w:ascii="Times New Roman" w:eastAsia="標楷體" w:hAnsi="Times New Roman" w:cs="Times New Roman"/>
        </w:rPr>
        <w:t>應無變形、腐蝕、漏水、漏氣、顯著腐蝕等，且壓力表之指示值應正常。</w:t>
      </w:r>
    </w:p>
    <w:p w:rsidR="002F23BE" w:rsidRPr="00DD492E" w:rsidRDefault="002F23BE" w:rsidP="006B4527">
      <w:pPr>
        <w:pStyle w:val="5"/>
        <w:numPr>
          <w:ilvl w:val="0"/>
          <w:numId w:val="2"/>
        </w:numPr>
        <w:spacing w:before="0" w:line="240" w:lineRule="auto"/>
        <w:ind w:hanging="196"/>
      </w:pPr>
      <w:r w:rsidRPr="00DD492E">
        <w:rPr>
          <w:rFonts w:hint="eastAsia"/>
        </w:rPr>
        <w:t>加壓送水裝置</w:t>
      </w:r>
    </w:p>
    <w:p w:rsidR="002F23BE" w:rsidRPr="00DD492E" w:rsidRDefault="002F23BE" w:rsidP="00700024">
      <w:pPr>
        <w:pStyle w:val="a4"/>
        <w:numPr>
          <w:ilvl w:val="1"/>
          <w:numId w:val="2"/>
        </w:numPr>
        <w:spacing w:line="240" w:lineRule="auto"/>
        <w:rPr>
          <w:rFonts w:ascii="標楷體" w:eastAsia="標楷體" w:hAnsi="標楷體"/>
        </w:rPr>
      </w:pPr>
      <w:r w:rsidRPr="00DD492E">
        <w:rPr>
          <w:rFonts w:ascii="標楷體" w:eastAsia="標楷體" w:hAnsi="標楷體" w:hint="eastAsia"/>
        </w:rPr>
        <w:t>檢查方法</w:t>
      </w:r>
    </w:p>
    <w:p w:rsidR="002F23BE" w:rsidRPr="00DD492E" w:rsidRDefault="002F23BE" w:rsidP="00700024">
      <w:pPr>
        <w:pStyle w:val="a4"/>
        <w:spacing w:line="240" w:lineRule="auto"/>
        <w:ind w:left="1418" w:hanging="261"/>
        <w:rPr>
          <w:rFonts w:ascii="標楷體" w:eastAsia="標楷體" w:hAnsi="標楷體"/>
        </w:rPr>
      </w:pPr>
      <w:r w:rsidRPr="00DD492E">
        <w:rPr>
          <w:rFonts w:ascii="標楷體" w:eastAsia="標楷體" w:hAnsi="標楷體" w:hint="eastAsia"/>
        </w:rPr>
        <w:t>以目視確認幫浦及電動機等有無變形、腐蝕等。</w:t>
      </w:r>
    </w:p>
    <w:p w:rsidR="002F23BE" w:rsidRPr="00DD492E" w:rsidRDefault="002F23BE" w:rsidP="00700024">
      <w:pPr>
        <w:pStyle w:val="a4"/>
        <w:numPr>
          <w:ilvl w:val="1"/>
          <w:numId w:val="2"/>
        </w:numPr>
        <w:spacing w:line="240" w:lineRule="auto"/>
        <w:rPr>
          <w:rFonts w:ascii="標楷體" w:eastAsia="標楷體" w:hAnsi="標楷體"/>
        </w:rPr>
      </w:pPr>
      <w:r w:rsidRPr="00DD492E">
        <w:rPr>
          <w:rFonts w:ascii="標楷體" w:eastAsia="標楷體" w:hAnsi="標楷體" w:hint="eastAsia"/>
        </w:rPr>
        <w:t>判定方法</w:t>
      </w:r>
    </w:p>
    <w:p w:rsidR="002F23BE" w:rsidRPr="00DD492E" w:rsidRDefault="002F23BE" w:rsidP="00700024">
      <w:pPr>
        <w:pStyle w:val="a4"/>
        <w:spacing w:line="240" w:lineRule="auto"/>
        <w:ind w:left="1276" w:hanging="142"/>
        <w:rPr>
          <w:rFonts w:ascii="標楷體" w:eastAsia="標楷體" w:hAnsi="標楷體"/>
        </w:rPr>
      </w:pPr>
      <w:r w:rsidRPr="00DD492E">
        <w:rPr>
          <w:rFonts w:ascii="標楷體" w:eastAsia="標楷體" w:hAnsi="標楷體" w:hint="eastAsia"/>
        </w:rPr>
        <w:t>應無變形、損傷、顯著腐蝕及銘板剝落等。</w:t>
      </w:r>
    </w:p>
    <w:p w:rsidR="002F23BE" w:rsidRPr="00506038" w:rsidRDefault="002F23BE" w:rsidP="006B4527">
      <w:pPr>
        <w:pStyle w:val="5"/>
        <w:numPr>
          <w:ilvl w:val="0"/>
          <w:numId w:val="2"/>
        </w:numPr>
        <w:spacing w:before="0" w:line="240" w:lineRule="auto"/>
        <w:ind w:hanging="196"/>
      </w:pPr>
      <w:r w:rsidRPr="00506038">
        <w:rPr>
          <w:rFonts w:hint="eastAsia"/>
        </w:rPr>
        <w:t>呼水裝置</w:t>
      </w:r>
    </w:p>
    <w:p w:rsidR="002F23BE" w:rsidRPr="00506038" w:rsidRDefault="002F23BE" w:rsidP="00700024">
      <w:pPr>
        <w:pStyle w:val="a3"/>
        <w:numPr>
          <w:ilvl w:val="1"/>
          <w:numId w:val="2"/>
        </w:numPr>
        <w:ind w:leftChars="0"/>
        <w:rPr>
          <w:rFonts w:ascii="標楷體" w:eastAsia="標楷體" w:hAnsi="標楷體"/>
        </w:rPr>
      </w:pPr>
      <w:r w:rsidRPr="00506038">
        <w:rPr>
          <w:rFonts w:ascii="標楷體" w:eastAsia="標楷體" w:hAnsi="標楷體" w:hint="eastAsia"/>
        </w:rPr>
        <w:t>檢查方法</w:t>
      </w:r>
    </w:p>
    <w:p w:rsidR="002F23BE" w:rsidRPr="00506038" w:rsidRDefault="002F23BE" w:rsidP="00700024">
      <w:pPr>
        <w:pStyle w:val="a3"/>
        <w:numPr>
          <w:ilvl w:val="2"/>
          <w:numId w:val="2"/>
        </w:numPr>
        <w:ind w:leftChars="0"/>
        <w:rPr>
          <w:rFonts w:ascii="標楷體" w:eastAsia="標楷體" w:hAnsi="標楷體"/>
        </w:rPr>
      </w:pPr>
      <w:r w:rsidRPr="00506038">
        <w:rPr>
          <w:rFonts w:ascii="標楷體" w:eastAsia="標楷體" w:hAnsi="標楷體" w:hint="eastAsia"/>
        </w:rPr>
        <w:t>呼水槽</w:t>
      </w:r>
    </w:p>
    <w:p w:rsidR="002F23BE" w:rsidRPr="00DD492E" w:rsidRDefault="002F23BE" w:rsidP="00C272A5">
      <w:pPr>
        <w:pStyle w:val="a4"/>
        <w:spacing w:line="240" w:lineRule="auto"/>
        <w:ind w:firstLine="0"/>
        <w:jc w:val="both"/>
        <w:rPr>
          <w:rFonts w:ascii="標楷體" w:eastAsia="標楷體" w:hAnsi="標楷體"/>
        </w:rPr>
      </w:pPr>
      <w:r w:rsidRPr="00DD492E">
        <w:rPr>
          <w:rFonts w:ascii="標楷體" w:eastAsia="標楷體" w:hAnsi="標楷體" w:hint="eastAsia"/>
        </w:rPr>
        <w:t>以目視確認呼水槽，有無變形、漏水、腐蝕等，及水量是否在規定量以上。</w:t>
      </w:r>
    </w:p>
    <w:p w:rsidR="002F23BE" w:rsidRPr="00DD492E" w:rsidRDefault="002F23BE" w:rsidP="00700024">
      <w:pPr>
        <w:pStyle w:val="a4"/>
        <w:numPr>
          <w:ilvl w:val="2"/>
          <w:numId w:val="2"/>
        </w:numPr>
        <w:spacing w:line="240" w:lineRule="auto"/>
        <w:rPr>
          <w:rFonts w:ascii="標楷體" w:eastAsia="標楷體" w:hAnsi="標楷體"/>
        </w:rPr>
      </w:pPr>
      <w:r w:rsidRPr="00DD492E">
        <w:rPr>
          <w:rFonts w:ascii="標楷體" w:eastAsia="標楷體" w:hAnsi="標楷體" w:hint="eastAsia"/>
        </w:rPr>
        <w:t>閥類</w:t>
      </w:r>
    </w:p>
    <w:p w:rsidR="002F23BE" w:rsidRPr="00DD492E" w:rsidRDefault="002F23BE" w:rsidP="00C272A5">
      <w:pPr>
        <w:pStyle w:val="a4"/>
        <w:spacing w:line="240" w:lineRule="auto"/>
        <w:ind w:firstLine="0"/>
        <w:jc w:val="both"/>
        <w:rPr>
          <w:rFonts w:ascii="標楷體" w:eastAsia="標楷體" w:hAnsi="標楷體"/>
        </w:rPr>
      </w:pPr>
      <w:r w:rsidRPr="00DD492E">
        <w:rPr>
          <w:rFonts w:ascii="標楷體" w:eastAsia="標楷體" w:hAnsi="標楷體" w:hint="eastAsia"/>
        </w:rPr>
        <w:t>以目視確認給水管之閥類有無洩漏、變形等，及其開、關位置是否正常。</w:t>
      </w:r>
    </w:p>
    <w:p w:rsidR="002F23BE" w:rsidRPr="00DD492E" w:rsidRDefault="002F23BE" w:rsidP="00700024">
      <w:pPr>
        <w:pStyle w:val="a4"/>
        <w:numPr>
          <w:ilvl w:val="1"/>
          <w:numId w:val="2"/>
        </w:numPr>
        <w:spacing w:line="240" w:lineRule="auto"/>
        <w:rPr>
          <w:rFonts w:ascii="標楷體" w:eastAsia="標楷體" w:hAnsi="標楷體"/>
        </w:rPr>
      </w:pPr>
      <w:r w:rsidRPr="00DD492E">
        <w:rPr>
          <w:rFonts w:ascii="標楷體" w:eastAsia="標楷體" w:hAnsi="標楷體" w:hint="eastAsia"/>
        </w:rPr>
        <w:t>判定方法</w:t>
      </w:r>
    </w:p>
    <w:p w:rsidR="002F23BE" w:rsidRPr="00DD492E" w:rsidRDefault="002F23BE" w:rsidP="00700024">
      <w:pPr>
        <w:pStyle w:val="a4"/>
        <w:numPr>
          <w:ilvl w:val="2"/>
          <w:numId w:val="2"/>
        </w:numPr>
        <w:spacing w:line="240" w:lineRule="auto"/>
        <w:rPr>
          <w:rFonts w:ascii="標楷體" w:eastAsia="標楷體" w:hAnsi="標楷體"/>
        </w:rPr>
      </w:pPr>
      <w:r w:rsidRPr="00DD492E">
        <w:rPr>
          <w:rFonts w:ascii="標楷體" w:eastAsia="標楷體" w:hAnsi="標楷體" w:hint="eastAsia"/>
        </w:rPr>
        <w:t>呼水槽</w:t>
      </w:r>
    </w:p>
    <w:p w:rsidR="002F23BE" w:rsidRPr="00DD492E" w:rsidRDefault="002F23BE" w:rsidP="00C272A5">
      <w:pPr>
        <w:pStyle w:val="a4"/>
        <w:spacing w:line="240" w:lineRule="auto"/>
        <w:ind w:firstLine="0"/>
        <w:jc w:val="both"/>
        <w:rPr>
          <w:rFonts w:ascii="標楷體" w:eastAsia="標楷體" w:hAnsi="標楷體"/>
        </w:rPr>
      </w:pPr>
      <w:r w:rsidRPr="00DD492E">
        <w:rPr>
          <w:rFonts w:ascii="標楷體" w:eastAsia="標楷體" w:hAnsi="標楷體" w:hint="eastAsia"/>
        </w:rPr>
        <w:t>應無變形、損傷、漏水、顯著腐蝕等，及水量應在規定量以上。</w:t>
      </w:r>
    </w:p>
    <w:p w:rsidR="002F23BE" w:rsidRPr="00DD492E" w:rsidRDefault="002F23BE" w:rsidP="00700024">
      <w:pPr>
        <w:pStyle w:val="a4"/>
        <w:numPr>
          <w:ilvl w:val="2"/>
          <w:numId w:val="2"/>
        </w:numPr>
        <w:spacing w:line="240" w:lineRule="auto"/>
        <w:rPr>
          <w:rFonts w:ascii="標楷體" w:eastAsia="標楷體" w:hAnsi="標楷體"/>
        </w:rPr>
      </w:pPr>
      <w:r w:rsidRPr="00DD492E">
        <w:rPr>
          <w:rFonts w:ascii="標楷體" w:eastAsia="標楷體" w:hAnsi="標楷體" w:hint="eastAsia"/>
        </w:rPr>
        <w:t>閥類</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應無洩漏、變形、損傷等。</w:t>
      </w:r>
    </w:p>
    <w:p w:rsidR="002F23BE" w:rsidRPr="00C272A5" w:rsidRDefault="002F23BE" w:rsidP="00700024">
      <w:pPr>
        <w:pStyle w:val="a3"/>
        <w:numPr>
          <w:ilvl w:val="3"/>
          <w:numId w:val="2"/>
        </w:numPr>
        <w:ind w:leftChars="0"/>
        <w:rPr>
          <w:rFonts w:ascii="Times New Roman" w:eastAsia="標楷體" w:hAnsi="Times New Roman" w:cs="Times New Roman"/>
        </w:rPr>
      </w:pPr>
      <w:r w:rsidRPr="00C272A5">
        <w:rPr>
          <w:rFonts w:ascii="Times New Roman" w:eastAsia="標楷體" w:hAnsi="Times New Roman" w:cs="Times New Roman"/>
        </w:rPr>
        <w:t>「常時開」或「常時關」之標示及開關位置應正常。</w:t>
      </w:r>
    </w:p>
    <w:p w:rsidR="002F23BE" w:rsidRPr="00D21000" w:rsidRDefault="002F23BE" w:rsidP="006B4527">
      <w:pPr>
        <w:pStyle w:val="5"/>
        <w:numPr>
          <w:ilvl w:val="0"/>
          <w:numId w:val="2"/>
        </w:numPr>
        <w:spacing w:before="0" w:line="240" w:lineRule="auto"/>
        <w:ind w:hanging="196"/>
      </w:pPr>
      <w:r w:rsidRPr="00D21000">
        <w:rPr>
          <w:rFonts w:hint="eastAsia"/>
        </w:rPr>
        <w:t>配管</w:t>
      </w:r>
    </w:p>
    <w:p w:rsidR="002F23BE" w:rsidRPr="00506038" w:rsidRDefault="002F23BE" w:rsidP="00700024">
      <w:pPr>
        <w:pStyle w:val="a3"/>
        <w:numPr>
          <w:ilvl w:val="1"/>
          <w:numId w:val="2"/>
        </w:numPr>
        <w:ind w:leftChars="0"/>
        <w:rPr>
          <w:rFonts w:ascii="標楷體" w:eastAsia="標楷體" w:hAnsi="標楷體"/>
        </w:rPr>
      </w:pPr>
      <w:r w:rsidRPr="00506038">
        <w:rPr>
          <w:rFonts w:ascii="標楷體" w:eastAsia="標楷體" w:hAnsi="標楷體" w:hint="eastAsia"/>
        </w:rPr>
        <w:t>檢查方法</w:t>
      </w:r>
    </w:p>
    <w:p w:rsidR="002F23BE" w:rsidRPr="00506038" w:rsidRDefault="002F23BE" w:rsidP="00700024">
      <w:pPr>
        <w:pStyle w:val="a3"/>
        <w:numPr>
          <w:ilvl w:val="2"/>
          <w:numId w:val="2"/>
        </w:numPr>
        <w:ind w:leftChars="0"/>
        <w:rPr>
          <w:rFonts w:ascii="標楷體" w:eastAsia="標楷體" w:hAnsi="標楷體"/>
        </w:rPr>
      </w:pPr>
      <w:r w:rsidRPr="00506038">
        <w:rPr>
          <w:rFonts w:ascii="標楷體" w:eastAsia="標楷體" w:hAnsi="標楷體" w:hint="eastAsia"/>
        </w:rPr>
        <w:t>立管及接頭</w:t>
      </w:r>
    </w:p>
    <w:p w:rsidR="002F23BE" w:rsidRPr="00DD492E" w:rsidRDefault="002F23BE" w:rsidP="00C272A5">
      <w:pPr>
        <w:pStyle w:val="a4"/>
        <w:spacing w:line="240" w:lineRule="auto"/>
        <w:ind w:firstLine="0"/>
        <w:jc w:val="both"/>
        <w:rPr>
          <w:rFonts w:ascii="標楷體" w:eastAsia="標楷體" w:hAnsi="標楷體"/>
        </w:rPr>
      </w:pPr>
      <w:r w:rsidRPr="00DD492E">
        <w:rPr>
          <w:rFonts w:ascii="標楷體" w:eastAsia="標楷體" w:hAnsi="標楷體" w:hint="eastAsia"/>
        </w:rPr>
        <w:t>以目視確認有無洩漏、變形等及被利用做為其他東西之支撐、吊架等。</w:t>
      </w:r>
    </w:p>
    <w:p w:rsidR="002F23BE" w:rsidRPr="00DD492E" w:rsidRDefault="002F23BE" w:rsidP="00700024">
      <w:pPr>
        <w:pStyle w:val="a4"/>
        <w:numPr>
          <w:ilvl w:val="2"/>
          <w:numId w:val="2"/>
        </w:numPr>
        <w:spacing w:line="240" w:lineRule="auto"/>
        <w:rPr>
          <w:rFonts w:ascii="標楷體" w:eastAsia="標楷體" w:hAnsi="標楷體"/>
        </w:rPr>
      </w:pPr>
      <w:r w:rsidRPr="00DD492E">
        <w:rPr>
          <w:rFonts w:ascii="標楷體" w:eastAsia="標楷體" w:hAnsi="標楷體" w:hint="eastAsia"/>
        </w:rPr>
        <w:t>立管固定用之支撐及吊架</w:t>
      </w:r>
    </w:p>
    <w:p w:rsidR="002F23BE" w:rsidRPr="00DD492E" w:rsidRDefault="002F23BE" w:rsidP="00700024">
      <w:pPr>
        <w:pStyle w:val="a4"/>
        <w:spacing w:line="240" w:lineRule="auto"/>
        <w:ind w:firstLine="0"/>
        <w:rPr>
          <w:rFonts w:ascii="標楷體" w:eastAsia="標楷體" w:hAnsi="標楷體"/>
        </w:rPr>
      </w:pPr>
      <w:r w:rsidRPr="00DD492E">
        <w:rPr>
          <w:rFonts w:ascii="標楷體" w:eastAsia="標楷體" w:hAnsi="標楷體" w:hint="eastAsia"/>
        </w:rPr>
        <w:t>以目視及手觸摸確認有無脫落、彎曲、鬆動等。</w:t>
      </w:r>
    </w:p>
    <w:p w:rsidR="002F23BE" w:rsidRPr="00DD492E" w:rsidRDefault="002F23BE" w:rsidP="00700024">
      <w:pPr>
        <w:pStyle w:val="a4"/>
        <w:numPr>
          <w:ilvl w:val="2"/>
          <w:numId w:val="2"/>
        </w:numPr>
        <w:spacing w:line="240" w:lineRule="auto"/>
        <w:rPr>
          <w:rFonts w:ascii="標楷體" w:eastAsia="標楷體" w:hAnsi="標楷體"/>
        </w:rPr>
      </w:pPr>
      <w:r w:rsidRPr="00DD492E">
        <w:rPr>
          <w:rFonts w:ascii="標楷體" w:eastAsia="標楷體" w:hAnsi="標楷體" w:hint="eastAsia"/>
        </w:rPr>
        <w:t>閥類</w:t>
      </w:r>
    </w:p>
    <w:p w:rsidR="002F23BE" w:rsidRPr="00DD492E" w:rsidRDefault="002F23BE" w:rsidP="00700024">
      <w:pPr>
        <w:pStyle w:val="a4"/>
        <w:spacing w:line="240" w:lineRule="auto"/>
        <w:ind w:firstLine="0"/>
        <w:rPr>
          <w:rFonts w:ascii="標楷體" w:eastAsia="標楷體" w:hAnsi="標楷體"/>
        </w:rPr>
      </w:pPr>
      <w:r w:rsidRPr="00DD492E">
        <w:rPr>
          <w:rFonts w:ascii="標楷體" w:eastAsia="標楷體" w:hAnsi="標楷體" w:hint="eastAsia"/>
        </w:rPr>
        <w:t>以目視確認有無洩漏、變形等，及開、關位置是否正常。</w:t>
      </w:r>
    </w:p>
    <w:p w:rsidR="002F23BE" w:rsidRPr="00DD492E" w:rsidRDefault="002F23BE" w:rsidP="00700024">
      <w:pPr>
        <w:pStyle w:val="a4"/>
        <w:numPr>
          <w:ilvl w:val="2"/>
          <w:numId w:val="2"/>
        </w:numPr>
        <w:spacing w:line="240" w:lineRule="auto"/>
        <w:rPr>
          <w:rFonts w:ascii="標楷體" w:eastAsia="標楷體" w:hAnsi="標楷體"/>
        </w:rPr>
      </w:pPr>
      <w:r w:rsidRPr="00DD492E">
        <w:rPr>
          <w:rFonts w:ascii="標楷體" w:eastAsia="標楷體" w:hAnsi="標楷體" w:hint="eastAsia"/>
        </w:rPr>
        <w:t>過濾裝置</w:t>
      </w:r>
    </w:p>
    <w:p w:rsidR="002F23BE" w:rsidRPr="00DD492E" w:rsidRDefault="002F23BE" w:rsidP="00700024">
      <w:pPr>
        <w:pStyle w:val="a4"/>
        <w:spacing w:line="240" w:lineRule="auto"/>
        <w:ind w:firstLine="0"/>
        <w:rPr>
          <w:rFonts w:ascii="標楷體" w:eastAsia="標楷體" w:hAnsi="標楷體"/>
        </w:rPr>
      </w:pPr>
      <w:r w:rsidRPr="00DD492E">
        <w:rPr>
          <w:rFonts w:ascii="標楷體" w:eastAsia="標楷體" w:hAnsi="標楷體" w:hint="eastAsia"/>
        </w:rPr>
        <w:t>以目視確認過濾裝置有無洩漏、變形等。</w:t>
      </w:r>
    </w:p>
    <w:p w:rsidR="002F23BE" w:rsidRPr="00DD492E" w:rsidRDefault="002F23BE" w:rsidP="00700024">
      <w:pPr>
        <w:pStyle w:val="a4"/>
        <w:numPr>
          <w:ilvl w:val="1"/>
          <w:numId w:val="2"/>
        </w:numPr>
        <w:spacing w:line="240" w:lineRule="auto"/>
        <w:rPr>
          <w:rFonts w:ascii="標楷體" w:eastAsia="標楷體" w:hAnsi="標楷體"/>
        </w:rPr>
      </w:pPr>
      <w:r w:rsidRPr="00DD492E">
        <w:rPr>
          <w:rFonts w:ascii="標楷體" w:eastAsia="標楷體" w:hAnsi="標楷體" w:hint="eastAsia"/>
        </w:rPr>
        <w:lastRenderedPageBreak/>
        <w:t>判定方法</w:t>
      </w:r>
    </w:p>
    <w:p w:rsidR="002F23BE" w:rsidRPr="00DD492E" w:rsidRDefault="002F23BE" w:rsidP="00700024">
      <w:pPr>
        <w:pStyle w:val="a4"/>
        <w:numPr>
          <w:ilvl w:val="2"/>
          <w:numId w:val="2"/>
        </w:numPr>
        <w:spacing w:line="240" w:lineRule="auto"/>
        <w:rPr>
          <w:rFonts w:ascii="標楷體" w:eastAsia="標楷體" w:hAnsi="標楷體"/>
        </w:rPr>
      </w:pPr>
      <w:r w:rsidRPr="00DD492E">
        <w:rPr>
          <w:rFonts w:ascii="標楷體" w:eastAsia="標楷體" w:hAnsi="標楷體" w:hint="eastAsia"/>
        </w:rPr>
        <w:t>立管及接頭</w:t>
      </w:r>
    </w:p>
    <w:p w:rsidR="002F23BE" w:rsidRPr="00C272A5" w:rsidRDefault="002F23BE" w:rsidP="00700024">
      <w:pPr>
        <w:pStyle w:val="a4"/>
        <w:numPr>
          <w:ilvl w:val="3"/>
          <w:numId w:val="2"/>
        </w:numPr>
        <w:spacing w:line="240" w:lineRule="auto"/>
        <w:rPr>
          <w:rFonts w:ascii="Times New Roman" w:eastAsia="標楷體"/>
        </w:rPr>
      </w:pPr>
      <w:r w:rsidRPr="00C272A5">
        <w:rPr>
          <w:rFonts w:ascii="Times New Roman" w:eastAsia="標楷體"/>
        </w:rPr>
        <w:t>應無洩漏、變形、損傷等。</w:t>
      </w:r>
    </w:p>
    <w:p w:rsidR="002F23BE" w:rsidRPr="00C272A5" w:rsidRDefault="002F23BE" w:rsidP="00700024">
      <w:pPr>
        <w:pStyle w:val="a4"/>
        <w:numPr>
          <w:ilvl w:val="3"/>
          <w:numId w:val="2"/>
        </w:numPr>
        <w:spacing w:line="240" w:lineRule="auto"/>
        <w:rPr>
          <w:rFonts w:ascii="Times New Roman" w:eastAsia="標楷體"/>
        </w:rPr>
      </w:pPr>
      <w:r w:rsidRPr="00C272A5">
        <w:rPr>
          <w:rFonts w:ascii="Times New Roman" w:eastAsia="標楷體"/>
        </w:rPr>
        <w:t>應無被利用做為其他東西之支撐及吊架等。</w:t>
      </w:r>
    </w:p>
    <w:p w:rsidR="002F23BE" w:rsidRPr="00C272A5" w:rsidRDefault="002F23BE" w:rsidP="00700024">
      <w:pPr>
        <w:pStyle w:val="a4"/>
        <w:numPr>
          <w:ilvl w:val="2"/>
          <w:numId w:val="2"/>
        </w:numPr>
        <w:spacing w:line="240" w:lineRule="auto"/>
        <w:rPr>
          <w:rFonts w:ascii="Times New Roman" w:eastAsia="標楷體"/>
        </w:rPr>
      </w:pPr>
      <w:r w:rsidRPr="00C272A5">
        <w:rPr>
          <w:rFonts w:ascii="Times New Roman" w:eastAsia="標楷體"/>
        </w:rPr>
        <w:t>立管固定用之支撐及吊架</w:t>
      </w:r>
    </w:p>
    <w:p w:rsidR="002F23BE" w:rsidRPr="00C272A5" w:rsidRDefault="002F23BE" w:rsidP="00700024">
      <w:pPr>
        <w:pStyle w:val="a4"/>
        <w:spacing w:line="240" w:lineRule="auto"/>
        <w:ind w:firstLine="0"/>
        <w:rPr>
          <w:rFonts w:ascii="Times New Roman" w:eastAsia="標楷體"/>
        </w:rPr>
      </w:pPr>
      <w:r w:rsidRPr="00C272A5">
        <w:rPr>
          <w:rFonts w:ascii="Times New Roman" w:eastAsia="標楷體"/>
        </w:rPr>
        <w:t>應無脫落、彎曲、鬆動等。</w:t>
      </w:r>
    </w:p>
    <w:p w:rsidR="002F23BE" w:rsidRPr="00C272A5" w:rsidRDefault="002F23BE" w:rsidP="00700024">
      <w:pPr>
        <w:pStyle w:val="a4"/>
        <w:numPr>
          <w:ilvl w:val="2"/>
          <w:numId w:val="2"/>
        </w:numPr>
        <w:spacing w:line="240" w:lineRule="auto"/>
        <w:rPr>
          <w:rFonts w:ascii="Times New Roman" w:eastAsia="標楷體"/>
        </w:rPr>
      </w:pPr>
      <w:r w:rsidRPr="00C272A5">
        <w:rPr>
          <w:rFonts w:ascii="Times New Roman" w:eastAsia="標楷體"/>
        </w:rPr>
        <w:t>閥類</w:t>
      </w:r>
    </w:p>
    <w:p w:rsidR="002F23BE" w:rsidRPr="00C272A5" w:rsidRDefault="002F23BE" w:rsidP="00700024">
      <w:pPr>
        <w:pStyle w:val="a4"/>
        <w:numPr>
          <w:ilvl w:val="3"/>
          <w:numId w:val="2"/>
        </w:numPr>
        <w:spacing w:line="240" w:lineRule="auto"/>
        <w:rPr>
          <w:rFonts w:ascii="Times New Roman" w:eastAsia="標楷體"/>
        </w:rPr>
      </w:pPr>
      <w:r w:rsidRPr="00C272A5">
        <w:rPr>
          <w:rFonts w:ascii="Times New Roman" w:eastAsia="標楷體"/>
        </w:rPr>
        <w:t>應無洩漏、變形、損傷等。</w:t>
      </w:r>
    </w:p>
    <w:p w:rsidR="002F23BE" w:rsidRPr="00C272A5" w:rsidRDefault="002F23BE" w:rsidP="00700024">
      <w:pPr>
        <w:pStyle w:val="a4"/>
        <w:numPr>
          <w:ilvl w:val="3"/>
          <w:numId w:val="2"/>
        </w:numPr>
        <w:spacing w:line="240" w:lineRule="auto"/>
        <w:rPr>
          <w:rFonts w:ascii="Times New Roman" w:eastAsia="標楷體"/>
        </w:rPr>
      </w:pPr>
      <w:r w:rsidRPr="00C272A5">
        <w:rPr>
          <w:rFonts w:ascii="Times New Roman" w:eastAsia="標楷體"/>
        </w:rPr>
        <w:t>「常時開」或「常時關」之標示及開關位置應正常。</w:t>
      </w:r>
    </w:p>
    <w:p w:rsidR="002F23BE" w:rsidRPr="00DD492E" w:rsidRDefault="002F23BE" w:rsidP="00700024">
      <w:pPr>
        <w:pStyle w:val="a4"/>
        <w:numPr>
          <w:ilvl w:val="2"/>
          <w:numId w:val="2"/>
        </w:numPr>
        <w:spacing w:line="240" w:lineRule="auto"/>
        <w:rPr>
          <w:rFonts w:ascii="標楷體" w:eastAsia="標楷體" w:hAnsi="標楷體"/>
        </w:rPr>
      </w:pPr>
      <w:r w:rsidRPr="00DD492E">
        <w:rPr>
          <w:rFonts w:ascii="標楷體" w:eastAsia="標楷體" w:hAnsi="標楷體" w:hint="eastAsia"/>
        </w:rPr>
        <w:t>過濾裝置</w:t>
      </w:r>
    </w:p>
    <w:p w:rsidR="002F23BE" w:rsidRPr="00DD492E" w:rsidRDefault="002F23BE" w:rsidP="00700024">
      <w:pPr>
        <w:pStyle w:val="a4"/>
        <w:spacing w:line="240" w:lineRule="auto"/>
        <w:ind w:firstLine="0"/>
        <w:rPr>
          <w:rFonts w:ascii="標楷體" w:eastAsia="標楷體" w:hAnsi="標楷體"/>
        </w:rPr>
      </w:pPr>
      <w:r w:rsidRPr="00DD492E">
        <w:rPr>
          <w:rFonts w:ascii="標楷體" w:eastAsia="標楷體" w:hAnsi="標楷體" w:hint="eastAsia"/>
        </w:rPr>
        <w:t>應無洩漏、變形、損傷等。</w:t>
      </w:r>
    </w:p>
    <w:p w:rsidR="002F23BE" w:rsidRPr="00DD492E" w:rsidRDefault="002F23BE" w:rsidP="002D2E99">
      <w:pPr>
        <w:pStyle w:val="5"/>
        <w:numPr>
          <w:ilvl w:val="0"/>
          <w:numId w:val="2"/>
        </w:numPr>
        <w:spacing w:line="240" w:lineRule="auto"/>
        <w:ind w:hanging="196"/>
      </w:pPr>
      <w:r w:rsidRPr="00DD492E">
        <w:rPr>
          <w:rFonts w:hint="eastAsia"/>
        </w:rPr>
        <w:t>水帶箱等</w:t>
      </w:r>
    </w:p>
    <w:p w:rsidR="002F23BE" w:rsidRPr="00DD492E" w:rsidRDefault="002F23BE" w:rsidP="00700024">
      <w:pPr>
        <w:pStyle w:val="a4"/>
        <w:numPr>
          <w:ilvl w:val="1"/>
          <w:numId w:val="2"/>
        </w:numPr>
        <w:spacing w:line="240" w:lineRule="auto"/>
        <w:rPr>
          <w:rFonts w:ascii="標楷體" w:eastAsia="標楷體" w:hAnsi="標楷體"/>
        </w:rPr>
      </w:pPr>
      <w:r w:rsidRPr="00DD492E">
        <w:rPr>
          <w:rFonts w:ascii="標楷體" w:eastAsia="標楷體" w:hAnsi="標楷體" w:hint="eastAsia"/>
        </w:rPr>
        <w:t>水帶箱</w:t>
      </w:r>
    </w:p>
    <w:p w:rsidR="002F23BE" w:rsidRPr="00DD492E" w:rsidRDefault="002F23BE" w:rsidP="00700024">
      <w:pPr>
        <w:pStyle w:val="a4"/>
        <w:numPr>
          <w:ilvl w:val="2"/>
          <w:numId w:val="2"/>
        </w:numPr>
        <w:spacing w:line="240" w:lineRule="auto"/>
        <w:rPr>
          <w:rFonts w:ascii="標楷體" w:eastAsia="標楷體" w:hAnsi="標楷體"/>
        </w:rPr>
      </w:pPr>
      <w:r w:rsidRPr="00DD492E">
        <w:rPr>
          <w:rFonts w:ascii="標楷體" w:eastAsia="標楷體" w:hAnsi="標楷體" w:hint="eastAsia"/>
        </w:rPr>
        <w:t>檢查方法</w:t>
      </w:r>
    </w:p>
    <w:p w:rsidR="002F23BE" w:rsidRPr="00C272A5" w:rsidRDefault="002F23BE" w:rsidP="00C272A5">
      <w:pPr>
        <w:pStyle w:val="a4"/>
        <w:numPr>
          <w:ilvl w:val="3"/>
          <w:numId w:val="2"/>
        </w:numPr>
        <w:spacing w:line="240" w:lineRule="auto"/>
        <w:jc w:val="both"/>
        <w:rPr>
          <w:rFonts w:ascii="Times New Roman" w:eastAsia="標楷體"/>
        </w:rPr>
      </w:pPr>
      <w:r w:rsidRPr="00C272A5">
        <w:rPr>
          <w:rFonts w:ascii="Times New Roman" w:eastAsia="標楷體"/>
        </w:rPr>
        <w:t>周圍狀況</w:t>
      </w:r>
    </w:p>
    <w:p w:rsidR="002F23BE" w:rsidRPr="00DD68A5" w:rsidRDefault="002F23BE" w:rsidP="00DD68A5">
      <w:pPr>
        <w:pStyle w:val="a3"/>
        <w:ind w:leftChars="0" w:left="1922" w:firstLineChars="5" w:firstLine="12"/>
        <w:rPr>
          <w:rFonts w:ascii="Times New Roman" w:eastAsia="標楷體" w:hAnsi="Times New Roman" w:cs="Times New Roman"/>
        </w:rPr>
      </w:pPr>
      <w:r w:rsidRPr="00DD68A5">
        <w:rPr>
          <w:rFonts w:ascii="Times New Roman" w:eastAsia="標楷體" w:hAnsi="Times New Roman" w:cs="Times New Roman"/>
        </w:rPr>
        <w:t>以目視確認周圍有無檢查及使用上之障礙，及「水帶箱」之標示字樣是否適當正常。</w:t>
      </w:r>
    </w:p>
    <w:p w:rsidR="002F23BE" w:rsidRPr="00C272A5" w:rsidRDefault="002F23BE" w:rsidP="00C272A5">
      <w:pPr>
        <w:pStyle w:val="a4"/>
        <w:numPr>
          <w:ilvl w:val="3"/>
          <w:numId w:val="2"/>
        </w:numPr>
        <w:spacing w:line="240" w:lineRule="auto"/>
        <w:jc w:val="both"/>
        <w:rPr>
          <w:rFonts w:ascii="Times New Roman" w:eastAsia="標楷體"/>
        </w:rPr>
      </w:pPr>
      <w:r w:rsidRPr="00C272A5">
        <w:rPr>
          <w:rFonts w:ascii="Times New Roman" w:eastAsia="標楷體"/>
        </w:rPr>
        <w:t>外形</w:t>
      </w:r>
    </w:p>
    <w:p w:rsidR="002F23BE" w:rsidRPr="00DD68A5" w:rsidRDefault="002F23BE" w:rsidP="00DD68A5">
      <w:pPr>
        <w:pStyle w:val="a3"/>
        <w:ind w:leftChars="0" w:left="1922" w:firstLineChars="5" w:firstLine="12"/>
        <w:rPr>
          <w:rFonts w:ascii="Times New Roman" w:eastAsia="標楷體" w:hAnsi="Times New Roman" w:cs="Times New Roman"/>
        </w:rPr>
      </w:pPr>
      <w:r w:rsidRPr="00DD68A5">
        <w:rPr>
          <w:rFonts w:ascii="Times New Roman" w:eastAsia="標楷體" w:hAnsi="Times New Roman" w:cs="Times New Roman"/>
        </w:rPr>
        <w:t>以目視及開、關操作，確認有無變形、損傷等，及箱門是否能確實開、關。</w:t>
      </w:r>
    </w:p>
    <w:p w:rsidR="002F23BE" w:rsidRPr="00DD492E" w:rsidRDefault="002F23BE" w:rsidP="00700024">
      <w:pPr>
        <w:pStyle w:val="a4"/>
        <w:numPr>
          <w:ilvl w:val="2"/>
          <w:numId w:val="2"/>
        </w:numPr>
        <w:spacing w:line="240" w:lineRule="auto"/>
        <w:rPr>
          <w:rFonts w:ascii="標楷體" w:eastAsia="標楷體" w:hAnsi="標楷體"/>
        </w:rPr>
      </w:pPr>
      <w:r w:rsidRPr="00DD492E">
        <w:rPr>
          <w:rFonts w:ascii="標楷體" w:eastAsia="標楷體" w:hAnsi="標楷體" w:hint="eastAsia"/>
        </w:rPr>
        <w:t>判定方法</w:t>
      </w:r>
    </w:p>
    <w:p w:rsidR="002F23BE" w:rsidRPr="00C272A5" w:rsidRDefault="002F23BE" w:rsidP="00C272A5">
      <w:pPr>
        <w:pStyle w:val="a4"/>
        <w:numPr>
          <w:ilvl w:val="3"/>
          <w:numId w:val="2"/>
        </w:numPr>
        <w:spacing w:line="240" w:lineRule="auto"/>
        <w:jc w:val="both"/>
        <w:rPr>
          <w:rFonts w:ascii="Times New Roman" w:eastAsia="標楷體"/>
        </w:rPr>
      </w:pPr>
      <w:r w:rsidRPr="00C272A5">
        <w:rPr>
          <w:rFonts w:ascii="Times New Roman" w:eastAsia="標楷體"/>
        </w:rPr>
        <w:t>周圍狀況</w:t>
      </w:r>
    </w:p>
    <w:p w:rsidR="002F23BE" w:rsidRPr="00C272A5" w:rsidRDefault="002F23BE" w:rsidP="00C272A5">
      <w:pPr>
        <w:pStyle w:val="a4"/>
        <w:numPr>
          <w:ilvl w:val="4"/>
          <w:numId w:val="2"/>
        </w:numPr>
        <w:spacing w:line="240" w:lineRule="auto"/>
        <w:jc w:val="both"/>
        <w:rPr>
          <w:rFonts w:ascii="Times New Roman" w:eastAsia="標楷體"/>
        </w:rPr>
      </w:pPr>
      <w:r w:rsidRPr="00C272A5">
        <w:rPr>
          <w:rFonts w:ascii="Times New Roman" w:eastAsia="標楷體"/>
        </w:rPr>
        <w:t>應無檢查及使用上之障礙。</w:t>
      </w:r>
    </w:p>
    <w:p w:rsidR="002F23BE" w:rsidRPr="00C272A5" w:rsidRDefault="002F23BE" w:rsidP="00C272A5">
      <w:pPr>
        <w:pStyle w:val="a4"/>
        <w:numPr>
          <w:ilvl w:val="4"/>
          <w:numId w:val="2"/>
        </w:numPr>
        <w:spacing w:line="240" w:lineRule="auto"/>
        <w:jc w:val="both"/>
        <w:rPr>
          <w:rFonts w:ascii="Times New Roman" w:eastAsia="標楷體"/>
        </w:rPr>
      </w:pPr>
      <w:r w:rsidRPr="00C272A5">
        <w:rPr>
          <w:rFonts w:ascii="Times New Roman" w:eastAsia="標楷體"/>
        </w:rPr>
        <w:t>標示字樣應無污損及不明顯部分。</w:t>
      </w:r>
    </w:p>
    <w:p w:rsidR="002F23BE" w:rsidRPr="00C272A5" w:rsidRDefault="002F23BE" w:rsidP="00C272A5">
      <w:pPr>
        <w:pStyle w:val="a4"/>
        <w:numPr>
          <w:ilvl w:val="3"/>
          <w:numId w:val="2"/>
        </w:numPr>
        <w:spacing w:line="240" w:lineRule="auto"/>
        <w:jc w:val="both"/>
        <w:rPr>
          <w:rFonts w:ascii="Times New Roman" w:eastAsia="標楷體"/>
        </w:rPr>
      </w:pPr>
      <w:r w:rsidRPr="00C272A5">
        <w:rPr>
          <w:rFonts w:ascii="Times New Roman" w:eastAsia="標楷體"/>
        </w:rPr>
        <w:t>外形</w:t>
      </w:r>
    </w:p>
    <w:p w:rsidR="002F23BE" w:rsidRPr="00C272A5" w:rsidRDefault="002F23BE" w:rsidP="00C272A5">
      <w:pPr>
        <w:pStyle w:val="a4"/>
        <w:numPr>
          <w:ilvl w:val="4"/>
          <w:numId w:val="2"/>
        </w:numPr>
        <w:spacing w:line="240" w:lineRule="auto"/>
        <w:jc w:val="both"/>
        <w:rPr>
          <w:rFonts w:ascii="Times New Roman" w:eastAsia="標楷體"/>
        </w:rPr>
      </w:pPr>
      <w:r w:rsidRPr="00C272A5">
        <w:rPr>
          <w:rFonts w:ascii="Times New Roman" w:eastAsia="標楷體"/>
        </w:rPr>
        <w:t>應無變形、損傷等。</w:t>
      </w:r>
    </w:p>
    <w:p w:rsidR="002F23BE" w:rsidRPr="00C272A5" w:rsidRDefault="002F23BE" w:rsidP="00C272A5">
      <w:pPr>
        <w:pStyle w:val="a4"/>
        <w:numPr>
          <w:ilvl w:val="4"/>
          <w:numId w:val="2"/>
        </w:numPr>
        <w:spacing w:line="240" w:lineRule="auto"/>
        <w:jc w:val="both"/>
        <w:rPr>
          <w:rFonts w:ascii="Times New Roman" w:eastAsia="標楷體"/>
        </w:rPr>
      </w:pPr>
      <w:r w:rsidRPr="00C272A5">
        <w:rPr>
          <w:rFonts w:ascii="Times New Roman" w:eastAsia="標楷體"/>
        </w:rPr>
        <w:t>箱門之開、關狀況應良好。</w:t>
      </w:r>
    </w:p>
    <w:p w:rsidR="002F23BE" w:rsidRPr="00C272A5" w:rsidRDefault="002F23BE" w:rsidP="00C272A5">
      <w:pPr>
        <w:pStyle w:val="a4"/>
        <w:numPr>
          <w:ilvl w:val="1"/>
          <w:numId w:val="2"/>
        </w:numPr>
        <w:spacing w:line="240" w:lineRule="auto"/>
        <w:jc w:val="both"/>
        <w:rPr>
          <w:rFonts w:ascii="Times New Roman" w:eastAsia="標楷體"/>
        </w:rPr>
      </w:pPr>
      <w:r w:rsidRPr="00C272A5">
        <w:rPr>
          <w:rFonts w:ascii="Times New Roman" w:eastAsia="標楷體"/>
        </w:rPr>
        <w:t>水帶及瞄子</w:t>
      </w:r>
    </w:p>
    <w:p w:rsidR="002F23BE" w:rsidRPr="00C272A5" w:rsidRDefault="002F23BE" w:rsidP="00C272A5">
      <w:pPr>
        <w:pStyle w:val="a4"/>
        <w:numPr>
          <w:ilvl w:val="2"/>
          <w:numId w:val="2"/>
        </w:numPr>
        <w:spacing w:line="240" w:lineRule="auto"/>
        <w:jc w:val="both"/>
        <w:rPr>
          <w:rFonts w:ascii="Times New Roman" w:eastAsia="標楷體"/>
        </w:rPr>
      </w:pPr>
      <w:r w:rsidRPr="00C272A5">
        <w:rPr>
          <w:rFonts w:ascii="Times New Roman" w:eastAsia="標楷體"/>
        </w:rPr>
        <w:t>檢查方法</w:t>
      </w:r>
    </w:p>
    <w:p w:rsidR="002F23BE" w:rsidRPr="00C272A5" w:rsidRDefault="002F23BE" w:rsidP="00C272A5">
      <w:pPr>
        <w:pStyle w:val="a4"/>
        <w:spacing w:line="240" w:lineRule="auto"/>
        <w:ind w:firstLine="0"/>
        <w:jc w:val="both"/>
        <w:rPr>
          <w:rFonts w:ascii="Times New Roman" w:eastAsia="標楷體"/>
        </w:rPr>
      </w:pPr>
      <w:r w:rsidRPr="00C272A5">
        <w:rPr>
          <w:rFonts w:ascii="Times New Roman" w:eastAsia="標楷體"/>
        </w:rPr>
        <w:t>以目視確認置於箱內之瞄子及水帶有無變形、損傷及水帶數量是否足夠。</w:t>
      </w:r>
    </w:p>
    <w:p w:rsidR="002F23BE" w:rsidRPr="00C272A5" w:rsidRDefault="002F23BE" w:rsidP="00C272A5">
      <w:pPr>
        <w:pStyle w:val="a4"/>
        <w:numPr>
          <w:ilvl w:val="2"/>
          <w:numId w:val="2"/>
        </w:numPr>
        <w:spacing w:line="240" w:lineRule="auto"/>
        <w:jc w:val="both"/>
        <w:rPr>
          <w:rFonts w:ascii="Times New Roman" w:eastAsia="標楷體"/>
        </w:rPr>
      </w:pPr>
      <w:r w:rsidRPr="00C272A5">
        <w:rPr>
          <w:rFonts w:ascii="Times New Roman" w:eastAsia="標楷體"/>
        </w:rPr>
        <w:t>判定方法</w:t>
      </w:r>
    </w:p>
    <w:p w:rsidR="002F23BE" w:rsidRPr="00C272A5" w:rsidRDefault="002F23BE" w:rsidP="00C272A5">
      <w:pPr>
        <w:pStyle w:val="a4"/>
        <w:numPr>
          <w:ilvl w:val="3"/>
          <w:numId w:val="2"/>
        </w:numPr>
        <w:spacing w:line="240" w:lineRule="auto"/>
        <w:jc w:val="both"/>
        <w:rPr>
          <w:rFonts w:ascii="Times New Roman" w:eastAsia="標楷體"/>
        </w:rPr>
      </w:pPr>
      <w:r w:rsidRPr="00C272A5">
        <w:rPr>
          <w:rFonts w:ascii="Times New Roman" w:eastAsia="標楷體"/>
        </w:rPr>
        <w:t>應無變形、損傷。</w:t>
      </w:r>
    </w:p>
    <w:p w:rsidR="002F23BE" w:rsidRPr="00C272A5" w:rsidRDefault="002F23BE" w:rsidP="00C272A5">
      <w:pPr>
        <w:pStyle w:val="a4"/>
        <w:numPr>
          <w:ilvl w:val="3"/>
          <w:numId w:val="2"/>
        </w:numPr>
        <w:spacing w:line="240" w:lineRule="auto"/>
        <w:jc w:val="both"/>
        <w:rPr>
          <w:rFonts w:ascii="Times New Roman" w:eastAsia="標楷體"/>
        </w:rPr>
      </w:pPr>
      <w:r w:rsidRPr="00C272A5">
        <w:rPr>
          <w:rFonts w:ascii="Times New Roman" w:eastAsia="標楷體"/>
        </w:rPr>
        <w:t>應配置口徑六十三公厘及長二十公尺水帶二條、口徑十九公厘以上直線噴霧兩用型瞄子一具及消防栓閥型開關一把。</w:t>
      </w:r>
    </w:p>
    <w:p w:rsidR="002F23BE" w:rsidRPr="00DD492E" w:rsidRDefault="002F23BE" w:rsidP="00700024">
      <w:pPr>
        <w:pStyle w:val="a4"/>
        <w:numPr>
          <w:ilvl w:val="1"/>
          <w:numId w:val="2"/>
        </w:numPr>
        <w:spacing w:line="240" w:lineRule="auto"/>
        <w:rPr>
          <w:rFonts w:ascii="標楷體" w:eastAsia="標楷體" w:hAnsi="標楷體"/>
        </w:rPr>
      </w:pPr>
      <w:r w:rsidRPr="00DD492E">
        <w:rPr>
          <w:rFonts w:ascii="標楷體" w:eastAsia="標楷體" w:hAnsi="標楷體" w:hint="eastAsia"/>
        </w:rPr>
        <w:t>室外消防栓</w:t>
      </w:r>
    </w:p>
    <w:p w:rsidR="002F23BE" w:rsidRPr="00DD492E" w:rsidRDefault="002F23BE" w:rsidP="00700024">
      <w:pPr>
        <w:pStyle w:val="a4"/>
        <w:numPr>
          <w:ilvl w:val="2"/>
          <w:numId w:val="2"/>
        </w:numPr>
        <w:spacing w:line="240" w:lineRule="auto"/>
        <w:rPr>
          <w:rFonts w:ascii="標楷體" w:eastAsia="標楷體" w:hAnsi="標楷體"/>
        </w:rPr>
      </w:pPr>
      <w:r w:rsidRPr="00DD492E">
        <w:rPr>
          <w:rFonts w:ascii="標楷體" w:eastAsia="標楷體" w:hAnsi="標楷體" w:hint="eastAsia"/>
        </w:rPr>
        <w:t>檢查方法</w:t>
      </w:r>
    </w:p>
    <w:p w:rsidR="002F23BE" w:rsidRPr="00C272A5" w:rsidRDefault="002F23BE" w:rsidP="00700024">
      <w:pPr>
        <w:pStyle w:val="a4"/>
        <w:numPr>
          <w:ilvl w:val="3"/>
          <w:numId w:val="2"/>
        </w:numPr>
        <w:spacing w:line="240" w:lineRule="auto"/>
        <w:rPr>
          <w:rFonts w:ascii="Times New Roman" w:eastAsia="標楷體"/>
        </w:rPr>
      </w:pPr>
      <w:r w:rsidRPr="00C272A5">
        <w:rPr>
          <w:rFonts w:ascii="Times New Roman" w:eastAsia="標楷體"/>
        </w:rPr>
        <w:t>周圍的狀況</w:t>
      </w:r>
    </w:p>
    <w:p w:rsidR="002F23BE" w:rsidRPr="00DD68A5" w:rsidRDefault="002F23BE" w:rsidP="00DD68A5">
      <w:pPr>
        <w:pStyle w:val="a3"/>
        <w:ind w:leftChars="0" w:left="1922" w:firstLineChars="5" w:firstLine="12"/>
        <w:rPr>
          <w:rFonts w:ascii="Times New Roman" w:eastAsia="標楷體" w:hAnsi="Times New Roman" w:cs="Times New Roman"/>
        </w:rPr>
      </w:pPr>
      <w:r w:rsidRPr="00DD68A5">
        <w:rPr>
          <w:rFonts w:ascii="Times New Roman" w:eastAsia="標楷體" w:hAnsi="Times New Roman" w:cs="Times New Roman"/>
        </w:rPr>
        <w:lastRenderedPageBreak/>
        <w:t>以目視確認周圍有無檢查及使用上之障礙，及消防栓之標示是否正常。</w:t>
      </w:r>
    </w:p>
    <w:p w:rsidR="002F23BE" w:rsidRPr="00C272A5" w:rsidRDefault="002F23BE" w:rsidP="00700024">
      <w:pPr>
        <w:pStyle w:val="a4"/>
        <w:numPr>
          <w:ilvl w:val="3"/>
          <w:numId w:val="2"/>
        </w:numPr>
        <w:spacing w:line="240" w:lineRule="auto"/>
        <w:rPr>
          <w:rFonts w:ascii="Times New Roman" w:eastAsia="標楷體"/>
        </w:rPr>
      </w:pPr>
      <w:r w:rsidRPr="00C272A5">
        <w:rPr>
          <w:rFonts w:ascii="Times New Roman" w:eastAsia="標楷體"/>
        </w:rPr>
        <w:t>外形</w:t>
      </w:r>
    </w:p>
    <w:p w:rsidR="002F23BE" w:rsidRPr="00DD68A5" w:rsidRDefault="002F23BE" w:rsidP="00DD68A5">
      <w:pPr>
        <w:pStyle w:val="a3"/>
        <w:ind w:leftChars="0" w:left="1922" w:firstLineChars="5" w:firstLine="12"/>
        <w:rPr>
          <w:rFonts w:ascii="Times New Roman" w:eastAsia="標楷體" w:hAnsi="Times New Roman" w:cs="Times New Roman"/>
        </w:rPr>
      </w:pPr>
      <w:r w:rsidRPr="00DD68A5">
        <w:rPr>
          <w:rFonts w:ascii="Times New Roman" w:eastAsia="標楷體" w:hAnsi="Times New Roman" w:cs="Times New Roman"/>
        </w:rPr>
        <w:t>以目視及開、關操作，確認有無變形、損傷等，及地下式箱蓋是否能確實開、關。</w:t>
      </w:r>
    </w:p>
    <w:p w:rsidR="002F23BE" w:rsidRPr="00C272A5" w:rsidRDefault="002F23BE" w:rsidP="00700024">
      <w:pPr>
        <w:pStyle w:val="a4"/>
        <w:numPr>
          <w:ilvl w:val="2"/>
          <w:numId w:val="2"/>
        </w:numPr>
        <w:spacing w:line="240" w:lineRule="auto"/>
        <w:rPr>
          <w:rFonts w:ascii="Times New Roman" w:eastAsia="標楷體"/>
        </w:rPr>
      </w:pPr>
      <w:r w:rsidRPr="00C272A5">
        <w:rPr>
          <w:rFonts w:ascii="Times New Roman" w:eastAsia="標楷體"/>
        </w:rPr>
        <w:t>判定方法</w:t>
      </w:r>
    </w:p>
    <w:p w:rsidR="002F23BE" w:rsidRPr="00C272A5" w:rsidRDefault="002F23BE" w:rsidP="00700024">
      <w:pPr>
        <w:pStyle w:val="a4"/>
        <w:numPr>
          <w:ilvl w:val="3"/>
          <w:numId w:val="2"/>
        </w:numPr>
        <w:spacing w:line="240" w:lineRule="auto"/>
        <w:rPr>
          <w:rFonts w:ascii="Times New Roman" w:eastAsia="標楷體"/>
        </w:rPr>
      </w:pPr>
      <w:r w:rsidRPr="00C272A5">
        <w:rPr>
          <w:rFonts w:ascii="Times New Roman" w:eastAsia="標楷體"/>
        </w:rPr>
        <w:t>周圍狀況</w:t>
      </w:r>
    </w:p>
    <w:p w:rsidR="002F23BE" w:rsidRPr="00C272A5" w:rsidRDefault="002F23BE" w:rsidP="00700024">
      <w:pPr>
        <w:pStyle w:val="a4"/>
        <w:numPr>
          <w:ilvl w:val="4"/>
          <w:numId w:val="2"/>
        </w:numPr>
        <w:spacing w:line="240" w:lineRule="auto"/>
        <w:rPr>
          <w:rFonts w:ascii="Times New Roman" w:eastAsia="標楷體"/>
        </w:rPr>
      </w:pPr>
      <w:r w:rsidRPr="00C272A5">
        <w:rPr>
          <w:rFonts w:ascii="Times New Roman" w:eastAsia="標楷體"/>
        </w:rPr>
        <w:t>應無檢查及使用上之障礙。</w:t>
      </w:r>
    </w:p>
    <w:p w:rsidR="002F23BE" w:rsidRPr="00C272A5" w:rsidRDefault="002F23BE" w:rsidP="00700024">
      <w:pPr>
        <w:pStyle w:val="a4"/>
        <w:numPr>
          <w:ilvl w:val="4"/>
          <w:numId w:val="2"/>
        </w:numPr>
        <w:spacing w:line="240" w:lineRule="auto"/>
        <w:rPr>
          <w:rFonts w:ascii="Times New Roman" w:eastAsia="標楷體"/>
        </w:rPr>
      </w:pPr>
      <w:r w:rsidRPr="00C272A5">
        <w:rPr>
          <w:rFonts w:ascii="Times New Roman" w:eastAsia="標楷體"/>
        </w:rPr>
        <w:t>標示字樣應無污損及不明顯部分。</w:t>
      </w:r>
    </w:p>
    <w:p w:rsidR="002F23BE" w:rsidRPr="00C272A5" w:rsidRDefault="002F23BE" w:rsidP="00700024">
      <w:pPr>
        <w:pStyle w:val="a4"/>
        <w:numPr>
          <w:ilvl w:val="3"/>
          <w:numId w:val="2"/>
        </w:numPr>
        <w:spacing w:line="240" w:lineRule="auto"/>
        <w:rPr>
          <w:rFonts w:ascii="Times New Roman" w:eastAsia="標楷體"/>
        </w:rPr>
      </w:pPr>
      <w:r w:rsidRPr="00C272A5">
        <w:rPr>
          <w:rFonts w:ascii="Times New Roman" w:eastAsia="標楷體"/>
        </w:rPr>
        <w:t>外形</w:t>
      </w:r>
    </w:p>
    <w:p w:rsidR="002F23BE" w:rsidRPr="00C272A5" w:rsidRDefault="002F23BE" w:rsidP="00700024">
      <w:pPr>
        <w:pStyle w:val="a4"/>
        <w:numPr>
          <w:ilvl w:val="4"/>
          <w:numId w:val="2"/>
        </w:numPr>
        <w:spacing w:line="240" w:lineRule="auto"/>
        <w:rPr>
          <w:rFonts w:ascii="Times New Roman" w:eastAsia="標楷體"/>
        </w:rPr>
      </w:pPr>
      <w:r w:rsidRPr="00C272A5">
        <w:rPr>
          <w:rFonts w:ascii="Times New Roman" w:eastAsia="標楷體"/>
        </w:rPr>
        <w:t>應無變形、洩漏、損傷等。</w:t>
      </w:r>
    </w:p>
    <w:p w:rsidR="002F23BE" w:rsidRDefault="002F23BE" w:rsidP="00700024">
      <w:pPr>
        <w:pStyle w:val="a4"/>
        <w:numPr>
          <w:ilvl w:val="4"/>
          <w:numId w:val="2"/>
        </w:numPr>
        <w:spacing w:line="240" w:lineRule="auto"/>
        <w:rPr>
          <w:rFonts w:ascii="Times New Roman" w:eastAsia="標楷體"/>
        </w:rPr>
      </w:pPr>
      <w:r w:rsidRPr="00C272A5">
        <w:rPr>
          <w:rFonts w:ascii="Times New Roman" w:eastAsia="標楷體"/>
        </w:rPr>
        <w:t>地下式之箱蓋應能確實開關。</w:t>
      </w:r>
    </w:p>
    <w:p w:rsidR="006B4527" w:rsidRPr="00C272A5" w:rsidRDefault="006B4527" w:rsidP="006B4527">
      <w:pPr>
        <w:pStyle w:val="a4"/>
        <w:spacing w:line="240" w:lineRule="auto"/>
        <w:ind w:left="2400" w:firstLine="0"/>
        <w:rPr>
          <w:rFonts w:ascii="Times New Roman" w:eastAsia="標楷體"/>
        </w:rPr>
      </w:pPr>
    </w:p>
    <w:p w:rsidR="002F23BE" w:rsidRPr="00DD492E" w:rsidRDefault="002F23BE" w:rsidP="00700024">
      <w:pPr>
        <w:pStyle w:val="4"/>
        <w:spacing w:line="240" w:lineRule="auto"/>
      </w:pPr>
      <w:r w:rsidRPr="00DD492E">
        <w:rPr>
          <w:rFonts w:hint="eastAsia"/>
        </w:rPr>
        <w:t>二、性能檢查</w:t>
      </w:r>
    </w:p>
    <w:p w:rsidR="002F23BE" w:rsidRPr="00DD492E" w:rsidRDefault="002F23BE" w:rsidP="002D2E99">
      <w:pPr>
        <w:pStyle w:val="5"/>
        <w:numPr>
          <w:ilvl w:val="0"/>
          <w:numId w:val="5"/>
        </w:numPr>
        <w:spacing w:line="240" w:lineRule="auto"/>
        <w:ind w:hanging="196"/>
      </w:pPr>
      <w:r w:rsidRPr="00DD492E">
        <w:rPr>
          <w:rFonts w:hint="eastAsia"/>
        </w:rPr>
        <w:t>水源</w:t>
      </w:r>
    </w:p>
    <w:p w:rsidR="002F23BE" w:rsidRPr="00DD492E" w:rsidRDefault="002F23BE" w:rsidP="00700024">
      <w:pPr>
        <w:pStyle w:val="a4"/>
        <w:numPr>
          <w:ilvl w:val="1"/>
          <w:numId w:val="4"/>
        </w:numPr>
        <w:spacing w:line="240" w:lineRule="auto"/>
        <w:rPr>
          <w:rFonts w:ascii="標楷體" w:eastAsia="標楷體" w:hAnsi="標楷體"/>
        </w:rPr>
      </w:pPr>
      <w:r w:rsidRPr="00DD492E">
        <w:rPr>
          <w:rFonts w:ascii="標楷體" w:eastAsia="標楷體" w:hAnsi="標楷體" w:hint="eastAsia"/>
        </w:rPr>
        <w:t>檢查方法</w:t>
      </w:r>
    </w:p>
    <w:p w:rsidR="002F23BE" w:rsidRPr="00DD492E" w:rsidRDefault="002F23BE" w:rsidP="00700024">
      <w:pPr>
        <w:pStyle w:val="a4"/>
        <w:numPr>
          <w:ilvl w:val="2"/>
          <w:numId w:val="4"/>
        </w:numPr>
        <w:spacing w:line="240" w:lineRule="auto"/>
        <w:rPr>
          <w:rFonts w:ascii="標楷體" w:eastAsia="標楷體" w:hAnsi="標楷體"/>
        </w:rPr>
      </w:pPr>
      <w:r w:rsidRPr="00DD492E">
        <w:rPr>
          <w:rFonts w:ascii="標楷體" w:eastAsia="標楷體" w:hAnsi="標楷體" w:hint="eastAsia"/>
        </w:rPr>
        <w:t>水質</w:t>
      </w:r>
    </w:p>
    <w:p w:rsidR="002F23BE" w:rsidRPr="00DD492E" w:rsidRDefault="002F23BE" w:rsidP="00DD68A5">
      <w:pPr>
        <w:pStyle w:val="a4"/>
        <w:spacing w:line="240" w:lineRule="auto"/>
        <w:ind w:rightChars="-82" w:right="-197" w:firstLine="0"/>
        <w:jc w:val="both"/>
        <w:rPr>
          <w:rFonts w:ascii="標楷體" w:eastAsia="標楷體" w:hAnsi="標楷體"/>
        </w:rPr>
      </w:pPr>
      <w:r w:rsidRPr="00DD492E">
        <w:rPr>
          <w:rFonts w:ascii="標楷體" w:eastAsia="標楷體" w:hAnsi="標楷體" w:hint="eastAsia"/>
        </w:rPr>
        <w:t>打開人孔蓋以目視及水桶採水，確認有無腐敗、浮游物、沈澱物等。</w:t>
      </w:r>
    </w:p>
    <w:p w:rsidR="002F23BE" w:rsidRPr="00DD492E" w:rsidRDefault="002F23BE" w:rsidP="00700024">
      <w:pPr>
        <w:pStyle w:val="a4"/>
        <w:numPr>
          <w:ilvl w:val="2"/>
          <w:numId w:val="4"/>
        </w:numPr>
        <w:spacing w:line="240" w:lineRule="auto"/>
        <w:rPr>
          <w:rFonts w:ascii="標楷體" w:eastAsia="標楷體" w:hAnsi="標楷體"/>
        </w:rPr>
      </w:pPr>
      <w:r w:rsidRPr="00DD492E">
        <w:rPr>
          <w:rFonts w:ascii="標楷體" w:eastAsia="標楷體" w:hAnsi="標楷體" w:hint="eastAsia"/>
        </w:rPr>
        <w:t>給水裝置</w:t>
      </w:r>
    </w:p>
    <w:p w:rsidR="002F23BE" w:rsidRPr="00C272A5" w:rsidRDefault="002F23BE" w:rsidP="00C272A5">
      <w:pPr>
        <w:pStyle w:val="a4"/>
        <w:numPr>
          <w:ilvl w:val="3"/>
          <w:numId w:val="4"/>
        </w:numPr>
        <w:spacing w:line="240" w:lineRule="auto"/>
        <w:ind w:rightChars="-201" w:right="-482"/>
        <w:jc w:val="both"/>
        <w:rPr>
          <w:rFonts w:ascii="Times New Roman" w:eastAsia="標楷體"/>
        </w:rPr>
      </w:pPr>
      <w:r w:rsidRPr="00C272A5">
        <w:rPr>
          <w:rFonts w:ascii="Times New Roman" w:eastAsia="標楷體"/>
        </w:rPr>
        <w:t>確認有無變形、腐蝕等，及操作排水閥確認給水功能是否正常。</w:t>
      </w:r>
    </w:p>
    <w:p w:rsidR="002F23BE" w:rsidRPr="00C272A5" w:rsidRDefault="002F23BE" w:rsidP="00C272A5">
      <w:pPr>
        <w:pStyle w:val="a4"/>
        <w:numPr>
          <w:ilvl w:val="3"/>
          <w:numId w:val="4"/>
        </w:numPr>
        <w:spacing w:line="240" w:lineRule="auto"/>
        <w:jc w:val="both"/>
        <w:rPr>
          <w:rFonts w:ascii="Times New Roman" w:eastAsia="標楷體"/>
        </w:rPr>
      </w:pPr>
      <w:r w:rsidRPr="00C272A5">
        <w:rPr>
          <w:rFonts w:ascii="Times New Roman" w:eastAsia="標楷體"/>
        </w:rPr>
        <w:t>如不便用操作排水閥檢查給水功能時，可使用下列方法：</w:t>
      </w:r>
    </w:p>
    <w:p w:rsidR="002F23BE" w:rsidRPr="00C272A5" w:rsidRDefault="002F23BE" w:rsidP="00C272A5">
      <w:pPr>
        <w:pStyle w:val="a4"/>
        <w:numPr>
          <w:ilvl w:val="4"/>
          <w:numId w:val="4"/>
        </w:numPr>
        <w:spacing w:line="240" w:lineRule="auto"/>
        <w:ind w:left="2268" w:rightChars="-142" w:right="-341" w:hanging="348"/>
        <w:jc w:val="both"/>
        <w:rPr>
          <w:rFonts w:ascii="Times New Roman" w:eastAsia="標楷體"/>
        </w:rPr>
      </w:pPr>
      <w:r w:rsidRPr="00C272A5">
        <w:rPr>
          <w:rFonts w:ascii="Times New Roman" w:eastAsia="標楷體"/>
        </w:rPr>
        <w:t>使用水位電極控制給水者，拆除其電極回路之配線，形成減水狀態，確認其是否能自動給水；其後再將拆掉之電極回路線接上復原，形成滿水狀態，確認其給水能否自動停止。</w:t>
      </w:r>
    </w:p>
    <w:p w:rsidR="002F23BE" w:rsidRPr="00C272A5" w:rsidRDefault="002F23BE" w:rsidP="00C272A5">
      <w:pPr>
        <w:pStyle w:val="a4"/>
        <w:numPr>
          <w:ilvl w:val="4"/>
          <w:numId w:val="4"/>
        </w:numPr>
        <w:spacing w:line="240" w:lineRule="auto"/>
        <w:ind w:left="2268" w:hanging="348"/>
        <w:jc w:val="both"/>
        <w:rPr>
          <w:rFonts w:ascii="Times New Roman" w:eastAsia="標楷體"/>
        </w:rPr>
      </w:pPr>
      <w:r w:rsidRPr="00C272A5">
        <w:rPr>
          <w:rFonts w:ascii="Times New Roman" w:eastAsia="標楷體"/>
        </w:rPr>
        <w:t>使用浮球水栓控制給水者，以手動操作將浮球沒入水中，形成減水狀態，使其自動給水；其後使浮球復原，形成滿水狀態，使給水自動停止。</w:t>
      </w:r>
    </w:p>
    <w:p w:rsidR="002F23BE" w:rsidRPr="00C272A5" w:rsidRDefault="002F23BE" w:rsidP="00C272A5">
      <w:pPr>
        <w:pStyle w:val="S18"/>
        <w:numPr>
          <w:ilvl w:val="2"/>
          <w:numId w:val="4"/>
        </w:numPr>
        <w:autoSpaceDE w:val="0"/>
        <w:autoSpaceDN w:val="0"/>
        <w:spacing w:line="240" w:lineRule="auto"/>
        <w:jc w:val="both"/>
        <w:textAlignment w:val="bottom"/>
        <w:rPr>
          <w:rFonts w:ascii="Times New Roman" w:eastAsia="標楷體"/>
        </w:rPr>
      </w:pPr>
      <w:r w:rsidRPr="00C272A5">
        <w:rPr>
          <w:rFonts w:ascii="Times New Roman" w:eastAsia="標楷體"/>
        </w:rPr>
        <w:t>水位計及壓力表</w:t>
      </w:r>
      <w:r w:rsidRPr="00C272A5">
        <w:rPr>
          <w:rFonts w:ascii="Times New Roman" w:eastAsia="標楷體"/>
        </w:rPr>
        <w:t xml:space="preserve"> </w:t>
      </w:r>
    </w:p>
    <w:p w:rsidR="002F23BE" w:rsidRPr="00DD68A5" w:rsidRDefault="002F23BE" w:rsidP="00DD68A5">
      <w:pPr>
        <w:pStyle w:val="ABC"/>
        <w:numPr>
          <w:ilvl w:val="3"/>
          <w:numId w:val="4"/>
        </w:numPr>
        <w:spacing w:line="240" w:lineRule="auto"/>
        <w:jc w:val="both"/>
        <w:rPr>
          <w:rFonts w:eastAsia="標楷體"/>
          <w:sz w:val="24"/>
        </w:rPr>
      </w:pPr>
      <w:r w:rsidRPr="00DD68A5">
        <w:rPr>
          <w:rFonts w:eastAsia="標楷體"/>
          <w:sz w:val="24"/>
        </w:rPr>
        <w:t>水位計之量測係打開人孔蓋，用檢尺測量水位，並確認水位計之指示值。</w:t>
      </w:r>
    </w:p>
    <w:p w:rsidR="002F23BE" w:rsidRPr="00DD68A5" w:rsidRDefault="002F23BE" w:rsidP="00DD68A5">
      <w:pPr>
        <w:pStyle w:val="ABC"/>
        <w:numPr>
          <w:ilvl w:val="3"/>
          <w:numId w:val="4"/>
        </w:numPr>
        <w:spacing w:line="240" w:lineRule="auto"/>
        <w:ind w:rightChars="-82" w:right="-197"/>
        <w:jc w:val="both"/>
        <w:rPr>
          <w:rFonts w:eastAsia="標楷體"/>
          <w:sz w:val="24"/>
        </w:rPr>
      </w:pPr>
      <w:r w:rsidRPr="00DD68A5">
        <w:rPr>
          <w:rFonts w:eastAsia="標楷體"/>
          <w:sz w:val="24"/>
        </w:rPr>
        <w:t>壓力表之量測係關閉壓力表開關及閥類，並放出壓力表之水，使指針歸零後，再打開壓力表開關及閥類，並確認指針之指示值。</w:t>
      </w:r>
    </w:p>
    <w:p w:rsidR="002F23BE" w:rsidRPr="00DD492E" w:rsidRDefault="002F23BE" w:rsidP="00700024">
      <w:pPr>
        <w:pStyle w:val="a4"/>
        <w:numPr>
          <w:ilvl w:val="2"/>
          <w:numId w:val="4"/>
        </w:numPr>
        <w:spacing w:line="240" w:lineRule="auto"/>
        <w:rPr>
          <w:rFonts w:ascii="標楷體" w:eastAsia="標楷體" w:hAnsi="標楷體"/>
        </w:rPr>
      </w:pPr>
      <w:r w:rsidRPr="00DD492E">
        <w:rPr>
          <w:rFonts w:ascii="標楷體" w:eastAsia="標楷體" w:hAnsi="標楷體" w:hint="eastAsia"/>
        </w:rPr>
        <w:t>閥類</w:t>
      </w:r>
    </w:p>
    <w:p w:rsidR="002F23BE" w:rsidRPr="00DD492E" w:rsidRDefault="002F23BE" w:rsidP="00700024">
      <w:pPr>
        <w:pStyle w:val="a4"/>
        <w:spacing w:line="240" w:lineRule="auto"/>
        <w:ind w:firstLine="0"/>
        <w:rPr>
          <w:rFonts w:ascii="標楷體" w:eastAsia="標楷體" w:hAnsi="標楷體"/>
        </w:rPr>
      </w:pPr>
      <w:r w:rsidRPr="00DD492E">
        <w:rPr>
          <w:rFonts w:ascii="標楷體" w:eastAsia="標楷體" w:hAnsi="標楷體" w:hint="eastAsia"/>
        </w:rPr>
        <w:t>用手操作確認開、關動作是否能容昜進行。</w:t>
      </w:r>
    </w:p>
    <w:p w:rsidR="002F23BE" w:rsidRPr="00DD492E" w:rsidRDefault="002F23BE" w:rsidP="00700024">
      <w:pPr>
        <w:pStyle w:val="a4"/>
        <w:numPr>
          <w:ilvl w:val="1"/>
          <w:numId w:val="4"/>
        </w:numPr>
        <w:spacing w:line="240" w:lineRule="auto"/>
        <w:rPr>
          <w:rFonts w:ascii="標楷體" w:eastAsia="標楷體" w:hAnsi="標楷體"/>
        </w:rPr>
      </w:pPr>
      <w:r w:rsidRPr="00DD492E">
        <w:rPr>
          <w:rFonts w:ascii="標楷體" w:eastAsia="標楷體" w:hAnsi="標楷體" w:hint="eastAsia"/>
        </w:rPr>
        <w:t>判定方法</w:t>
      </w:r>
    </w:p>
    <w:p w:rsidR="002F23BE" w:rsidRPr="00DD492E" w:rsidRDefault="002F23BE" w:rsidP="00700024">
      <w:pPr>
        <w:pStyle w:val="a4"/>
        <w:numPr>
          <w:ilvl w:val="2"/>
          <w:numId w:val="4"/>
        </w:numPr>
        <w:spacing w:line="240" w:lineRule="auto"/>
        <w:rPr>
          <w:rFonts w:ascii="標楷體" w:eastAsia="標楷體" w:hAnsi="標楷體"/>
        </w:rPr>
      </w:pPr>
      <w:r w:rsidRPr="00DD492E">
        <w:rPr>
          <w:rFonts w:ascii="標楷體" w:eastAsia="標楷體" w:hAnsi="標楷體" w:hint="eastAsia"/>
        </w:rPr>
        <w:t>水質</w:t>
      </w:r>
    </w:p>
    <w:p w:rsidR="002F23BE" w:rsidRPr="00DD492E" w:rsidRDefault="002F23BE" w:rsidP="00700024">
      <w:pPr>
        <w:pStyle w:val="a4"/>
        <w:spacing w:line="240" w:lineRule="auto"/>
        <w:ind w:firstLine="0"/>
        <w:rPr>
          <w:rFonts w:ascii="標楷體" w:eastAsia="標楷體" w:hAnsi="標楷體"/>
        </w:rPr>
      </w:pPr>
      <w:r w:rsidRPr="00DD492E">
        <w:rPr>
          <w:rFonts w:ascii="標楷體" w:eastAsia="標楷體" w:hAnsi="標楷體" w:hint="eastAsia"/>
        </w:rPr>
        <w:t>應無腐臭、浮游物、沈澱物之堆積等。</w:t>
      </w:r>
    </w:p>
    <w:p w:rsidR="002F23BE" w:rsidRPr="00DD492E" w:rsidRDefault="002F23BE" w:rsidP="00700024">
      <w:pPr>
        <w:pStyle w:val="a4"/>
        <w:numPr>
          <w:ilvl w:val="2"/>
          <w:numId w:val="4"/>
        </w:numPr>
        <w:spacing w:line="240" w:lineRule="auto"/>
        <w:rPr>
          <w:rFonts w:ascii="標楷體" w:eastAsia="標楷體" w:hAnsi="標楷體"/>
        </w:rPr>
      </w:pPr>
      <w:r w:rsidRPr="00DD492E">
        <w:rPr>
          <w:rFonts w:ascii="標楷體" w:eastAsia="標楷體" w:hAnsi="標楷體" w:hint="eastAsia"/>
        </w:rPr>
        <w:t>給水裝置</w:t>
      </w:r>
    </w:p>
    <w:p w:rsidR="002F23BE" w:rsidRPr="00C272A5" w:rsidRDefault="002F23BE" w:rsidP="00700024">
      <w:pPr>
        <w:pStyle w:val="a4"/>
        <w:numPr>
          <w:ilvl w:val="3"/>
          <w:numId w:val="4"/>
        </w:numPr>
        <w:spacing w:line="240" w:lineRule="auto"/>
        <w:rPr>
          <w:rFonts w:ascii="Times New Roman" w:eastAsia="標楷體"/>
        </w:rPr>
      </w:pPr>
      <w:r w:rsidRPr="00C272A5">
        <w:rPr>
          <w:rFonts w:ascii="Times New Roman" w:eastAsia="標楷體"/>
        </w:rPr>
        <w:lastRenderedPageBreak/>
        <w:t>應無變形、損傷、顯著腐蝕。</w:t>
      </w:r>
    </w:p>
    <w:p w:rsidR="002F23BE" w:rsidRPr="00C272A5" w:rsidRDefault="002F23BE" w:rsidP="00700024">
      <w:pPr>
        <w:pStyle w:val="a4"/>
        <w:numPr>
          <w:ilvl w:val="3"/>
          <w:numId w:val="4"/>
        </w:numPr>
        <w:spacing w:line="240" w:lineRule="auto"/>
        <w:rPr>
          <w:rFonts w:ascii="Times New Roman" w:eastAsia="標楷體"/>
        </w:rPr>
      </w:pPr>
      <w:r w:rsidRPr="00C272A5">
        <w:rPr>
          <w:rFonts w:ascii="Times New Roman" w:eastAsia="標楷體"/>
        </w:rPr>
        <w:t>於減水狀態能自動給水，於滿水狀態能自動停止供水。</w:t>
      </w:r>
    </w:p>
    <w:p w:rsidR="002F23BE" w:rsidRPr="00C272A5" w:rsidRDefault="002F23BE" w:rsidP="00700024">
      <w:pPr>
        <w:pStyle w:val="10"/>
        <w:numPr>
          <w:ilvl w:val="2"/>
          <w:numId w:val="4"/>
        </w:numPr>
        <w:autoSpaceDE w:val="0"/>
        <w:autoSpaceDN w:val="0"/>
        <w:spacing w:line="240" w:lineRule="auto"/>
        <w:textAlignment w:val="bottom"/>
        <w:rPr>
          <w:rFonts w:ascii="Times New Roman" w:eastAsia="標楷體"/>
        </w:rPr>
      </w:pPr>
      <w:r w:rsidRPr="00C272A5">
        <w:rPr>
          <w:rFonts w:ascii="Times New Roman" w:eastAsia="標楷體"/>
        </w:rPr>
        <w:t>水位計及壓力表</w:t>
      </w:r>
    </w:p>
    <w:p w:rsidR="002F23BE" w:rsidRPr="00C272A5" w:rsidRDefault="002F23BE" w:rsidP="00700024">
      <w:pPr>
        <w:pStyle w:val="10"/>
        <w:numPr>
          <w:ilvl w:val="3"/>
          <w:numId w:val="4"/>
        </w:numPr>
        <w:autoSpaceDE w:val="0"/>
        <w:autoSpaceDN w:val="0"/>
        <w:spacing w:line="240" w:lineRule="auto"/>
        <w:textAlignment w:val="bottom"/>
        <w:rPr>
          <w:rFonts w:ascii="Times New Roman" w:eastAsia="標楷體"/>
        </w:rPr>
      </w:pPr>
      <w:r w:rsidRPr="00C272A5">
        <w:rPr>
          <w:rFonts w:ascii="Times New Roman" w:eastAsia="標楷體"/>
        </w:rPr>
        <w:t>水位計之指示值應正常。</w:t>
      </w:r>
    </w:p>
    <w:p w:rsidR="002F23BE" w:rsidRPr="00C272A5" w:rsidRDefault="002F23BE" w:rsidP="00700024">
      <w:pPr>
        <w:pStyle w:val="a4"/>
        <w:numPr>
          <w:ilvl w:val="3"/>
          <w:numId w:val="4"/>
        </w:numPr>
        <w:spacing w:line="240" w:lineRule="auto"/>
        <w:rPr>
          <w:rFonts w:ascii="Times New Roman" w:eastAsia="標楷體"/>
        </w:rPr>
      </w:pPr>
      <w:r w:rsidRPr="00C272A5">
        <w:rPr>
          <w:rFonts w:ascii="Times New Roman" w:eastAsia="標楷體"/>
        </w:rPr>
        <w:t>在壓力表歸零的位置、指針的動作狀況及指示值應正常。</w:t>
      </w:r>
    </w:p>
    <w:p w:rsidR="002F23BE" w:rsidRPr="00506038" w:rsidRDefault="002F23BE" w:rsidP="00700024">
      <w:pPr>
        <w:pStyle w:val="a3"/>
        <w:numPr>
          <w:ilvl w:val="2"/>
          <w:numId w:val="4"/>
        </w:numPr>
        <w:ind w:leftChars="0"/>
        <w:rPr>
          <w:rFonts w:ascii="標楷體" w:eastAsia="標楷體" w:hAnsi="標楷體"/>
        </w:rPr>
      </w:pPr>
      <w:r w:rsidRPr="00506038">
        <w:rPr>
          <w:rFonts w:ascii="標楷體" w:eastAsia="標楷體" w:hAnsi="標楷體" w:hint="eastAsia"/>
        </w:rPr>
        <w:t>閥類</w:t>
      </w:r>
    </w:p>
    <w:p w:rsidR="002F23BE" w:rsidRPr="00E90678" w:rsidRDefault="002F23BE" w:rsidP="00700024">
      <w:pPr>
        <w:ind w:left="1221" w:firstLine="480"/>
        <w:rPr>
          <w:rFonts w:ascii="標楷體" w:eastAsia="標楷體" w:hAnsi="標楷體"/>
        </w:rPr>
      </w:pPr>
      <w:r w:rsidRPr="00E90678">
        <w:rPr>
          <w:rFonts w:ascii="標楷體" w:eastAsia="標楷體" w:hAnsi="標楷體" w:hint="eastAsia"/>
        </w:rPr>
        <w:t>開、關操作應能容易地進行。</w:t>
      </w:r>
    </w:p>
    <w:p w:rsidR="002F23BE" w:rsidRPr="00506038" w:rsidRDefault="002F23BE" w:rsidP="006B4527">
      <w:pPr>
        <w:pStyle w:val="5"/>
        <w:numPr>
          <w:ilvl w:val="0"/>
          <w:numId w:val="4"/>
        </w:numPr>
        <w:spacing w:before="0" w:line="240" w:lineRule="auto"/>
        <w:ind w:hanging="196"/>
      </w:pPr>
      <w:r w:rsidRPr="00506038">
        <w:rPr>
          <w:rFonts w:hint="eastAsia"/>
        </w:rPr>
        <w:t>電動機之控制裝置</w:t>
      </w:r>
    </w:p>
    <w:p w:rsidR="002F23BE" w:rsidRPr="00506038" w:rsidRDefault="002F23BE" w:rsidP="00700024">
      <w:pPr>
        <w:pStyle w:val="a3"/>
        <w:numPr>
          <w:ilvl w:val="1"/>
          <w:numId w:val="4"/>
        </w:numPr>
        <w:ind w:leftChars="0"/>
        <w:rPr>
          <w:rFonts w:ascii="標楷體" w:eastAsia="標楷體" w:hAnsi="標楷體"/>
        </w:rPr>
      </w:pPr>
      <w:r w:rsidRPr="00506038">
        <w:rPr>
          <w:rFonts w:ascii="標楷體" w:eastAsia="標楷體" w:hAnsi="標楷體" w:hint="eastAsia"/>
        </w:rPr>
        <w:t>檢查方法</w:t>
      </w:r>
    </w:p>
    <w:p w:rsidR="002F23BE" w:rsidRPr="00506038" w:rsidRDefault="002F23BE" w:rsidP="00700024">
      <w:pPr>
        <w:pStyle w:val="a3"/>
        <w:numPr>
          <w:ilvl w:val="2"/>
          <w:numId w:val="4"/>
        </w:numPr>
        <w:ind w:leftChars="0"/>
        <w:rPr>
          <w:rFonts w:ascii="標楷體" w:eastAsia="標楷體" w:hAnsi="標楷體"/>
        </w:rPr>
      </w:pPr>
      <w:r w:rsidRPr="00506038">
        <w:rPr>
          <w:rFonts w:ascii="標楷體" w:eastAsia="標楷體" w:hAnsi="標楷體" w:hint="eastAsia"/>
        </w:rPr>
        <w:t>各開關</w:t>
      </w:r>
    </w:p>
    <w:p w:rsidR="002F23BE" w:rsidRPr="00DD492E" w:rsidRDefault="002F23BE" w:rsidP="006B4527">
      <w:pPr>
        <w:pStyle w:val="1"/>
        <w:spacing w:line="240" w:lineRule="auto"/>
        <w:ind w:left="1701" w:rightChars="-142" w:right="-341" w:firstLine="0"/>
        <w:jc w:val="both"/>
        <w:rPr>
          <w:rFonts w:ascii="標楷體" w:eastAsia="標楷體" w:hAnsi="標楷體"/>
        </w:rPr>
      </w:pPr>
      <w:r w:rsidRPr="00DD492E">
        <w:rPr>
          <w:rFonts w:ascii="標楷體" w:eastAsia="標楷體" w:hAnsi="標楷體" w:hint="eastAsia"/>
        </w:rPr>
        <w:t>以螺絲起子及開、關操作，確認端子有無鬆動及開關性能是否正常。</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保險絲</w:t>
      </w:r>
    </w:p>
    <w:p w:rsidR="002F23BE" w:rsidRPr="00DD492E" w:rsidRDefault="002F23BE" w:rsidP="00700024">
      <w:pPr>
        <w:pStyle w:val="1"/>
        <w:spacing w:line="240" w:lineRule="auto"/>
        <w:ind w:firstLine="227"/>
        <w:rPr>
          <w:rFonts w:ascii="標楷體" w:eastAsia="標楷體" w:hAnsi="標楷體"/>
        </w:rPr>
      </w:pPr>
      <w:r w:rsidRPr="00DD492E">
        <w:rPr>
          <w:rFonts w:ascii="標楷體" w:eastAsia="標楷體" w:hAnsi="標楷體" w:hint="eastAsia"/>
        </w:rPr>
        <w:t>確認有無損傷、熔斷及是否為所規定之種類及容量。</w:t>
      </w:r>
    </w:p>
    <w:p w:rsidR="002F23BE" w:rsidRPr="00506038" w:rsidRDefault="002F23BE" w:rsidP="00700024">
      <w:pPr>
        <w:pStyle w:val="a3"/>
        <w:numPr>
          <w:ilvl w:val="2"/>
          <w:numId w:val="4"/>
        </w:numPr>
        <w:ind w:leftChars="0"/>
        <w:rPr>
          <w:rFonts w:ascii="標楷體" w:eastAsia="標楷體" w:hAnsi="標楷體"/>
        </w:rPr>
      </w:pPr>
      <w:r w:rsidRPr="00506038">
        <w:rPr>
          <w:rFonts w:ascii="標楷體" w:eastAsia="標楷體" w:hAnsi="標楷體" w:hint="eastAsia"/>
        </w:rPr>
        <w:t>繼電器</w:t>
      </w:r>
    </w:p>
    <w:p w:rsidR="002F23BE" w:rsidRPr="00DD492E" w:rsidRDefault="002F23BE" w:rsidP="00C272A5">
      <w:pPr>
        <w:pStyle w:val="1"/>
        <w:spacing w:line="240" w:lineRule="auto"/>
        <w:ind w:left="1701" w:firstLine="0"/>
        <w:jc w:val="both"/>
        <w:rPr>
          <w:rFonts w:ascii="標楷體" w:eastAsia="標楷體" w:hAnsi="標楷體"/>
        </w:rPr>
      </w:pPr>
      <w:r w:rsidRPr="00DD492E">
        <w:rPr>
          <w:rFonts w:ascii="標楷體" w:eastAsia="標楷體" w:hAnsi="標楷體" w:hint="eastAsia"/>
        </w:rPr>
        <w:t>確認有無脫落、端子鬆動、接點燒損、灰塵附著，並操作各開關使繼電器動作，確認機能。</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表示燈</w:t>
      </w:r>
    </w:p>
    <w:p w:rsidR="002F23BE" w:rsidRPr="00DD492E" w:rsidRDefault="002F23BE" w:rsidP="00700024">
      <w:pPr>
        <w:pStyle w:val="1"/>
        <w:spacing w:line="240" w:lineRule="auto"/>
        <w:ind w:firstLine="227"/>
        <w:rPr>
          <w:rFonts w:ascii="標楷體" w:eastAsia="標楷體" w:hAnsi="標楷體"/>
        </w:rPr>
      </w:pPr>
      <w:r w:rsidRPr="00DD492E">
        <w:rPr>
          <w:rFonts w:ascii="標楷體" w:eastAsia="標楷體" w:hAnsi="標楷體" w:hint="eastAsia"/>
        </w:rPr>
        <w:t>操作各開關確認有無亮燈。</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結線接續</w:t>
      </w:r>
    </w:p>
    <w:p w:rsidR="002F23BE" w:rsidRPr="00DD492E" w:rsidRDefault="002F23BE" w:rsidP="00700024">
      <w:pPr>
        <w:pStyle w:val="1"/>
        <w:spacing w:line="240" w:lineRule="auto"/>
        <w:ind w:firstLine="227"/>
        <w:rPr>
          <w:rFonts w:ascii="標楷體" w:eastAsia="標楷體" w:hAnsi="標楷體"/>
        </w:rPr>
      </w:pPr>
      <w:r w:rsidRPr="00DD492E">
        <w:rPr>
          <w:rFonts w:ascii="標楷體" w:eastAsia="標楷體" w:hAnsi="標楷體" w:hint="eastAsia"/>
        </w:rPr>
        <w:t>以目視及螺絲起子確認有無斷線、端子鬆動等。</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接地</w:t>
      </w:r>
    </w:p>
    <w:p w:rsidR="002F23BE" w:rsidRPr="00DD492E" w:rsidRDefault="002F23BE" w:rsidP="00700024">
      <w:pPr>
        <w:pStyle w:val="1"/>
        <w:spacing w:line="240" w:lineRule="auto"/>
        <w:ind w:firstLine="227"/>
        <w:rPr>
          <w:rFonts w:ascii="標楷體" w:eastAsia="標楷體" w:hAnsi="標楷體"/>
        </w:rPr>
      </w:pPr>
      <w:r w:rsidRPr="00DD492E">
        <w:rPr>
          <w:rFonts w:ascii="標楷體" w:eastAsia="標楷體" w:hAnsi="標楷體" w:hint="eastAsia"/>
        </w:rPr>
        <w:t>以目視或回路計確認有無腐蝕、斷線等。</w:t>
      </w:r>
    </w:p>
    <w:p w:rsidR="002F23BE" w:rsidRPr="00DD492E" w:rsidRDefault="002F23BE" w:rsidP="00700024">
      <w:pPr>
        <w:pStyle w:val="1"/>
        <w:numPr>
          <w:ilvl w:val="1"/>
          <w:numId w:val="4"/>
        </w:numPr>
        <w:spacing w:line="240" w:lineRule="auto"/>
        <w:rPr>
          <w:rFonts w:ascii="標楷體" w:eastAsia="標楷體" w:hAnsi="標楷體"/>
        </w:rPr>
      </w:pPr>
      <w:r w:rsidRPr="00DD492E">
        <w:rPr>
          <w:rFonts w:ascii="標楷體" w:eastAsia="標楷體" w:hAnsi="標楷體" w:hint="eastAsia"/>
        </w:rPr>
        <w:t>判定方法</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各開關</w:t>
      </w:r>
    </w:p>
    <w:p w:rsidR="002F23BE" w:rsidRPr="00C272A5" w:rsidRDefault="002F23BE" w:rsidP="00700024">
      <w:pPr>
        <w:pStyle w:val="1"/>
        <w:numPr>
          <w:ilvl w:val="3"/>
          <w:numId w:val="4"/>
        </w:numPr>
        <w:spacing w:line="240" w:lineRule="auto"/>
        <w:rPr>
          <w:rFonts w:eastAsia="標楷體"/>
        </w:rPr>
      </w:pPr>
      <w:r w:rsidRPr="00C272A5">
        <w:rPr>
          <w:rFonts w:eastAsia="標楷體"/>
        </w:rPr>
        <w:t>端子應無鬆動、發熱。</w:t>
      </w:r>
    </w:p>
    <w:p w:rsidR="002F23BE" w:rsidRPr="00C272A5" w:rsidRDefault="002F23BE" w:rsidP="00700024">
      <w:pPr>
        <w:pStyle w:val="1"/>
        <w:numPr>
          <w:ilvl w:val="3"/>
          <w:numId w:val="4"/>
        </w:numPr>
        <w:spacing w:line="240" w:lineRule="auto"/>
        <w:rPr>
          <w:rFonts w:eastAsia="標楷體"/>
        </w:rPr>
      </w:pPr>
      <w:r w:rsidRPr="00C272A5">
        <w:rPr>
          <w:rFonts w:eastAsia="標楷體"/>
        </w:rPr>
        <w:t>開、關性能應正常。</w:t>
      </w:r>
    </w:p>
    <w:p w:rsidR="002F23BE" w:rsidRPr="00C272A5" w:rsidRDefault="002F23BE" w:rsidP="00700024">
      <w:pPr>
        <w:pStyle w:val="1"/>
        <w:numPr>
          <w:ilvl w:val="2"/>
          <w:numId w:val="4"/>
        </w:numPr>
        <w:spacing w:line="240" w:lineRule="auto"/>
        <w:rPr>
          <w:rFonts w:eastAsia="標楷體"/>
        </w:rPr>
      </w:pPr>
      <w:r w:rsidRPr="00C272A5">
        <w:rPr>
          <w:rFonts w:eastAsia="標楷體"/>
        </w:rPr>
        <w:t>保險絲</w:t>
      </w:r>
    </w:p>
    <w:p w:rsidR="002F23BE" w:rsidRPr="00C272A5" w:rsidRDefault="002F23BE" w:rsidP="00700024">
      <w:pPr>
        <w:pStyle w:val="1"/>
        <w:numPr>
          <w:ilvl w:val="3"/>
          <w:numId w:val="4"/>
        </w:numPr>
        <w:spacing w:line="240" w:lineRule="auto"/>
        <w:rPr>
          <w:rFonts w:eastAsia="標楷體"/>
        </w:rPr>
      </w:pPr>
      <w:r w:rsidRPr="00C272A5">
        <w:rPr>
          <w:rFonts w:eastAsia="標楷體"/>
        </w:rPr>
        <w:t>應無損傷、熔斷。</w:t>
      </w:r>
    </w:p>
    <w:p w:rsidR="002F23BE" w:rsidRPr="00C272A5" w:rsidRDefault="002F23BE" w:rsidP="00700024">
      <w:pPr>
        <w:pStyle w:val="1"/>
        <w:numPr>
          <w:ilvl w:val="3"/>
          <w:numId w:val="4"/>
        </w:numPr>
        <w:spacing w:line="240" w:lineRule="auto"/>
        <w:rPr>
          <w:rFonts w:eastAsia="標楷體"/>
        </w:rPr>
      </w:pPr>
      <w:r w:rsidRPr="00C272A5">
        <w:rPr>
          <w:rFonts w:eastAsia="標楷體"/>
        </w:rPr>
        <w:t>應依回路圖所規定種類及容量設置。</w:t>
      </w:r>
    </w:p>
    <w:p w:rsidR="002F23BE" w:rsidRPr="00C272A5" w:rsidRDefault="002F23BE" w:rsidP="00700024">
      <w:pPr>
        <w:pStyle w:val="1"/>
        <w:numPr>
          <w:ilvl w:val="2"/>
          <w:numId w:val="4"/>
        </w:numPr>
        <w:spacing w:line="240" w:lineRule="auto"/>
        <w:rPr>
          <w:rFonts w:eastAsia="標楷體"/>
        </w:rPr>
      </w:pPr>
      <w:r w:rsidRPr="00C272A5">
        <w:rPr>
          <w:rFonts w:eastAsia="標楷體"/>
        </w:rPr>
        <w:t>繼電器</w:t>
      </w:r>
    </w:p>
    <w:p w:rsidR="002F23BE" w:rsidRPr="00C272A5" w:rsidRDefault="002F23BE" w:rsidP="00700024">
      <w:pPr>
        <w:pStyle w:val="1"/>
        <w:numPr>
          <w:ilvl w:val="3"/>
          <w:numId w:val="4"/>
        </w:numPr>
        <w:spacing w:line="240" w:lineRule="auto"/>
        <w:rPr>
          <w:rFonts w:eastAsia="標楷體"/>
        </w:rPr>
      </w:pPr>
      <w:r w:rsidRPr="00C272A5">
        <w:rPr>
          <w:rFonts w:eastAsia="標楷體"/>
        </w:rPr>
        <w:t>應無脫落、端子鬆動、接點燒損、灰塵附著等。</w:t>
      </w:r>
    </w:p>
    <w:p w:rsidR="002F23BE" w:rsidRPr="00C272A5" w:rsidRDefault="002F23BE" w:rsidP="00700024">
      <w:pPr>
        <w:pStyle w:val="1"/>
        <w:numPr>
          <w:ilvl w:val="3"/>
          <w:numId w:val="4"/>
        </w:numPr>
        <w:spacing w:line="240" w:lineRule="auto"/>
        <w:rPr>
          <w:rFonts w:eastAsia="標楷體"/>
        </w:rPr>
      </w:pPr>
      <w:r w:rsidRPr="00C272A5">
        <w:rPr>
          <w:rFonts w:eastAsia="標楷體"/>
        </w:rPr>
        <w:t>動作應正常。</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表示燈</w:t>
      </w:r>
    </w:p>
    <w:p w:rsidR="002F23BE" w:rsidRPr="00DD492E" w:rsidRDefault="002F23BE" w:rsidP="00700024">
      <w:pPr>
        <w:pStyle w:val="1"/>
        <w:spacing w:line="240" w:lineRule="auto"/>
        <w:ind w:firstLine="227"/>
        <w:rPr>
          <w:rFonts w:ascii="標楷體" w:eastAsia="標楷體" w:hAnsi="標楷體"/>
        </w:rPr>
      </w:pPr>
      <w:r w:rsidRPr="00DD492E">
        <w:rPr>
          <w:rFonts w:ascii="標楷體" w:eastAsia="標楷體" w:hAnsi="標楷體" w:hint="eastAsia"/>
        </w:rPr>
        <w:t>應無顯著劣化，且能正常點燈。</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結線接續</w:t>
      </w:r>
    </w:p>
    <w:p w:rsidR="006B4527" w:rsidRPr="00DD492E" w:rsidRDefault="002F23BE" w:rsidP="00DD68A5">
      <w:pPr>
        <w:pStyle w:val="1"/>
        <w:spacing w:line="240" w:lineRule="auto"/>
        <w:ind w:firstLine="227"/>
        <w:rPr>
          <w:rFonts w:ascii="標楷體" w:eastAsia="標楷體" w:hAnsi="標楷體"/>
        </w:rPr>
      </w:pPr>
      <w:r w:rsidRPr="00DD492E">
        <w:rPr>
          <w:rFonts w:ascii="標楷體" w:eastAsia="標楷體" w:hAnsi="標楷體" w:hint="eastAsia"/>
        </w:rPr>
        <w:t>應無斷線、端子鬆動、脫落、損傷等。</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接地</w:t>
      </w:r>
    </w:p>
    <w:p w:rsidR="002F23BE" w:rsidRPr="00DD492E" w:rsidRDefault="002F23BE" w:rsidP="00700024">
      <w:pPr>
        <w:pStyle w:val="1"/>
        <w:spacing w:line="240" w:lineRule="auto"/>
        <w:ind w:firstLine="227"/>
        <w:rPr>
          <w:rFonts w:ascii="標楷體" w:eastAsia="標楷體" w:hAnsi="標楷體"/>
        </w:rPr>
      </w:pPr>
      <w:r w:rsidRPr="00DD492E">
        <w:rPr>
          <w:rFonts w:ascii="標楷體" w:eastAsia="標楷體" w:hAnsi="標楷體" w:hint="eastAsia"/>
        </w:rPr>
        <w:t>應無顯著腐蝕、斷線等。</w:t>
      </w:r>
    </w:p>
    <w:p w:rsidR="002F23BE" w:rsidRPr="00DD492E" w:rsidRDefault="002F23BE" w:rsidP="002D2E99">
      <w:pPr>
        <w:pStyle w:val="5"/>
        <w:numPr>
          <w:ilvl w:val="0"/>
          <w:numId w:val="4"/>
        </w:numPr>
        <w:spacing w:line="240" w:lineRule="auto"/>
        <w:ind w:hanging="196"/>
      </w:pPr>
      <w:r w:rsidRPr="00DD492E">
        <w:rPr>
          <w:rFonts w:hint="eastAsia"/>
        </w:rPr>
        <w:lastRenderedPageBreak/>
        <w:t>啟動裝置</w:t>
      </w:r>
    </w:p>
    <w:p w:rsidR="002F23BE" w:rsidRPr="00DD492E" w:rsidRDefault="002F23BE" w:rsidP="00700024">
      <w:pPr>
        <w:pStyle w:val="1"/>
        <w:numPr>
          <w:ilvl w:val="1"/>
          <w:numId w:val="4"/>
        </w:numPr>
        <w:spacing w:line="240" w:lineRule="auto"/>
        <w:rPr>
          <w:rFonts w:ascii="標楷體" w:eastAsia="標楷體" w:hAnsi="標楷體"/>
        </w:rPr>
      </w:pPr>
      <w:r w:rsidRPr="00DD492E">
        <w:rPr>
          <w:rFonts w:ascii="標楷體" w:eastAsia="標楷體" w:hAnsi="標楷體" w:hint="eastAsia"/>
        </w:rPr>
        <w:t>檢查方法</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啟動操作部</w:t>
      </w:r>
    </w:p>
    <w:p w:rsidR="002F23BE" w:rsidRPr="00DD492E" w:rsidRDefault="002F23BE" w:rsidP="006B4527">
      <w:pPr>
        <w:pStyle w:val="1"/>
        <w:spacing w:line="240" w:lineRule="auto"/>
        <w:ind w:left="1701" w:rightChars="-142" w:right="-341" w:firstLine="0"/>
        <w:jc w:val="both"/>
        <w:rPr>
          <w:rFonts w:ascii="標楷體" w:eastAsia="標楷體" w:hAnsi="標楷體"/>
        </w:rPr>
      </w:pPr>
      <w:r w:rsidRPr="00DD492E">
        <w:rPr>
          <w:rFonts w:ascii="標楷體" w:eastAsia="標楷體" w:hAnsi="標楷體" w:hint="eastAsia"/>
        </w:rPr>
        <w:t>操作直接操作部及遠隔操作部之開關，確認加壓送水裝置能否啟動。</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啟動用水壓開關裝置</w:t>
      </w:r>
    </w:p>
    <w:p w:rsidR="002F23BE" w:rsidRPr="00DD68A5" w:rsidRDefault="002F23BE" w:rsidP="00DD68A5">
      <w:pPr>
        <w:pStyle w:val="ABC"/>
        <w:numPr>
          <w:ilvl w:val="3"/>
          <w:numId w:val="4"/>
        </w:numPr>
        <w:spacing w:line="240" w:lineRule="auto"/>
        <w:jc w:val="both"/>
        <w:rPr>
          <w:rFonts w:eastAsia="標楷體"/>
          <w:sz w:val="24"/>
        </w:rPr>
      </w:pPr>
      <w:r w:rsidRPr="00DD68A5">
        <w:rPr>
          <w:rFonts w:eastAsia="標楷體"/>
          <w:sz w:val="24"/>
        </w:rPr>
        <w:t>以目視及螺絲起子，確認壓力開關之端子有無鬆動。</w:t>
      </w:r>
    </w:p>
    <w:p w:rsidR="002F23BE" w:rsidRPr="00DD68A5" w:rsidRDefault="002F23BE" w:rsidP="00DD68A5">
      <w:pPr>
        <w:pStyle w:val="ABC"/>
        <w:numPr>
          <w:ilvl w:val="3"/>
          <w:numId w:val="4"/>
        </w:numPr>
        <w:spacing w:line="240" w:lineRule="auto"/>
        <w:jc w:val="both"/>
        <w:rPr>
          <w:rFonts w:eastAsia="標楷體"/>
          <w:sz w:val="24"/>
        </w:rPr>
      </w:pPr>
      <w:r w:rsidRPr="00DD68A5">
        <w:rPr>
          <w:rFonts w:eastAsia="標楷體"/>
          <w:sz w:val="24"/>
        </w:rPr>
        <w:t>確認設定壓力值是否恰當，且由操作排水閥使加壓送水裝置啟動，確認動作壓力值是否適當。</w:t>
      </w:r>
    </w:p>
    <w:p w:rsidR="002F23BE" w:rsidRPr="00C272A5" w:rsidRDefault="002F23BE" w:rsidP="00C272A5">
      <w:pPr>
        <w:pStyle w:val="1"/>
        <w:numPr>
          <w:ilvl w:val="1"/>
          <w:numId w:val="4"/>
        </w:numPr>
        <w:spacing w:line="240" w:lineRule="auto"/>
        <w:jc w:val="both"/>
        <w:rPr>
          <w:rFonts w:eastAsia="標楷體"/>
        </w:rPr>
      </w:pPr>
      <w:r w:rsidRPr="00C272A5">
        <w:rPr>
          <w:rFonts w:eastAsia="標楷體"/>
        </w:rPr>
        <w:t>判定方法</w:t>
      </w:r>
    </w:p>
    <w:p w:rsidR="002F23BE" w:rsidRPr="00C272A5" w:rsidRDefault="002F23BE" w:rsidP="00C272A5">
      <w:pPr>
        <w:pStyle w:val="1"/>
        <w:numPr>
          <w:ilvl w:val="2"/>
          <w:numId w:val="4"/>
        </w:numPr>
        <w:spacing w:line="240" w:lineRule="auto"/>
        <w:jc w:val="both"/>
        <w:rPr>
          <w:rFonts w:eastAsia="標楷體"/>
        </w:rPr>
      </w:pPr>
      <w:r w:rsidRPr="00C272A5">
        <w:rPr>
          <w:rFonts w:eastAsia="標楷體"/>
        </w:rPr>
        <w:t>啟動操作部</w:t>
      </w:r>
    </w:p>
    <w:p w:rsidR="002F23BE" w:rsidRPr="00C272A5" w:rsidRDefault="002F23BE" w:rsidP="00C272A5">
      <w:pPr>
        <w:pStyle w:val="1"/>
        <w:spacing w:line="240" w:lineRule="auto"/>
        <w:ind w:firstLine="227"/>
        <w:jc w:val="both"/>
        <w:rPr>
          <w:rFonts w:eastAsia="標楷體"/>
        </w:rPr>
      </w:pPr>
      <w:r w:rsidRPr="00C272A5">
        <w:rPr>
          <w:rFonts w:eastAsia="標楷體"/>
        </w:rPr>
        <w:t>加壓送水裝置應能確實啟動。</w:t>
      </w:r>
    </w:p>
    <w:p w:rsidR="002F23BE" w:rsidRPr="00C272A5" w:rsidRDefault="002F23BE" w:rsidP="00C272A5">
      <w:pPr>
        <w:pStyle w:val="1"/>
        <w:numPr>
          <w:ilvl w:val="2"/>
          <w:numId w:val="4"/>
        </w:numPr>
        <w:spacing w:line="240" w:lineRule="auto"/>
        <w:jc w:val="both"/>
        <w:rPr>
          <w:rFonts w:eastAsia="標楷體"/>
        </w:rPr>
      </w:pPr>
      <w:r w:rsidRPr="00C272A5">
        <w:rPr>
          <w:rFonts w:eastAsia="標楷體"/>
        </w:rPr>
        <w:t>啟動用水壓開關裝置</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壓力開關之端子應無鬆動。</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設定壓力值適當，且加壓送水裝置依設定壓力正常啟動。</w:t>
      </w:r>
    </w:p>
    <w:p w:rsidR="002F23BE" w:rsidRPr="00C272A5" w:rsidRDefault="002F23BE" w:rsidP="00C272A5">
      <w:pPr>
        <w:pStyle w:val="5"/>
        <w:numPr>
          <w:ilvl w:val="0"/>
          <w:numId w:val="4"/>
        </w:numPr>
        <w:spacing w:line="240" w:lineRule="auto"/>
        <w:ind w:hanging="196"/>
        <w:jc w:val="both"/>
        <w:rPr>
          <w:rFonts w:ascii="Times New Roman"/>
        </w:rPr>
      </w:pPr>
      <w:r w:rsidRPr="00C272A5">
        <w:rPr>
          <w:rFonts w:ascii="Times New Roman"/>
        </w:rPr>
        <w:t>加壓送水裝置（限幫浦方式）</w:t>
      </w:r>
    </w:p>
    <w:p w:rsidR="002F23BE" w:rsidRPr="00DD492E" w:rsidRDefault="002F23BE" w:rsidP="00700024">
      <w:pPr>
        <w:pStyle w:val="1"/>
        <w:numPr>
          <w:ilvl w:val="1"/>
          <w:numId w:val="4"/>
        </w:numPr>
        <w:spacing w:line="240" w:lineRule="auto"/>
        <w:rPr>
          <w:rFonts w:ascii="標楷體" w:eastAsia="標楷體" w:hAnsi="標楷體"/>
        </w:rPr>
      </w:pPr>
      <w:r w:rsidRPr="00DD492E">
        <w:rPr>
          <w:rFonts w:ascii="標楷體" w:eastAsia="標楷體" w:hAnsi="標楷體" w:hint="eastAsia"/>
        </w:rPr>
        <w:t>電動機</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檢查方法</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回轉軸</w:t>
      </w:r>
    </w:p>
    <w:p w:rsidR="002F23BE" w:rsidRPr="00C272A5" w:rsidRDefault="002F23BE" w:rsidP="00C272A5">
      <w:pPr>
        <w:pStyle w:val="1"/>
        <w:spacing w:line="240" w:lineRule="auto"/>
        <w:ind w:left="1954" w:firstLine="0"/>
        <w:jc w:val="both"/>
        <w:rPr>
          <w:rFonts w:eastAsia="標楷體"/>
        </w:rPr>
      </w:pPr>
      <w:r w:rsidRPr="00C272A5">
        <w:rPr>
          <w:rFonts w:eastAsia="標楷體"/>
        </w:rPr>
        <w:t>用手轉動，確認是否能圓滑地回轉。</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軸承部</w:t>
      </w:r>
    </w:p>
    <w:p w:rsidR="002F23BE" w:rsidRPr="00C272A5" w:rsidRDefault="002F23BE" w:rsidP="00C272A5">
      <w:pPr>
        <w:pStyle w:val="1"/>
        <w:spacing w:line="240" w:lineRule="auto"/>
        <w:ind w:firstLine="446"/>
        <w:jc w:val="both"/>
        <w:rPr>
          <w:rFonts w:eastAsia="標楷體"/>
        </w:rPr>
      </w:pPr>
      <w:r w:rsidRPr="00C272A5">
        <w:rPr>
          <w:rFonts w:eastAsia="標楷體"/>
        </w:rPr>
        <w:t>確認潤滑油有無污損、變質及是否達必要量。</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軸接頭</w:t>
      </w:r>
    </w:p>
    <w:p w:rsidR="002F23BE" w:rsidRPr="00C272A5" w:rsidRDefault="002F23BE" w:rsidP="00C272A5">
      <w:pPr>
        <w:pStyle w:val="1"/>
        <w:spacing w:line="240" w:lineRule="auto"/>
        <w:ind w:left="1920" w:firstLine="0"/>
        <w:jc w:val="both"/>
        <w:rPr>
          <w:rFonts w:eastAsia="標楷體"/>
        </w:rPr>
      </w:pPr>
      <w:r w:rsidRPr="00C272A5">
        <w:rPr>
          <w:rFonts w:eastAsia="標楷體"/>
        </w:rPr>
        <w:t>以扳手確認有無鬆動、性能是否正常。</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本體</w:t>
      </w:r>
    </w:p>
    <w:p w:rsidR="002F23BE" w:rsidRPr="00C272A5" w:rsidRDefault="002F23BE" w:rsidP="00C272A5">
      <w:pPr>
        <w:pStyle w:val="1"/>
        <w:spacing w:line="240" w:lineRule="auto"/>
        <w:ind w:left="1954" w:firstLine="0"/>
        <w:jc w:val="both"/>
        <w:rPr>
          <w:rFonts w:eastAsia="標楷體"/>
        </w:rPr>
      </w:pPr>
      <w:r w:rsidRPr="00C272A5">
        <w:rPr>
          <w:rFonts w:eastAsia="標楷體"/>
        </w:rPr>
        <w:t>操作啟動裝置使其啟動，確認性能是否正常。</w:t>
      </w:r>
    </w:p>
    <w:p w:rsidR="002F23BE" w:rsidRPr="00C272A5" w:rsidRDefault="002F23BE" w:rsidP="00C272A5">
      <w:pPr>
        <w:pStyle w:val="1"/>
        <w:numPr>
          <w:ilvl w:val="2"/>
          <w:numId w:val="4"/>
        </w:numPr>
        <w:spacing w:line="240" w:lineRule="auto"/>
        <w:jc w:val="both"/>
        <w:rPr>
          <w:rFonts w:eastAsia="標楷體"/>
        </w:rPr>
      </w:pPr>
      <w:r w:rsidRPr="00C272A5">
        <w:rPr>
          <w:rFonts w:eastAsia="標楷體"/>
        </w:rPr>
        <w:t>判定方法</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回轉軸</w:t>
      </w:r>
    </w:p>
    <w:p w:rsidR="002F23BE" w:rsidRPr="00C272A5" w:rsidRDefault="002F23BE" w:rsidP="00C272A5">
      <w:pPr>
        <w:pStyle w:val="1"/>
        <w:spacing w:line="240" w:lineRule="auto"/>
        <w:ind w:left="1920" w:firstLine="0"/>
        <w:jc w:val="both"/>
        <w:rPr>
          <w:rFonts w:eastAsia="標楷體"/>
        </w:rPr>
      </w:pPr>
      <w:r w:rsidRPr="00C272A5">
        <w:rPr>
          <w:rFonts w:eastAsia="標楷體"/>
        </w:rPr>
        <w:t>應能圓滑的回轉。</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軸承部</w:t>
      </w:r>
    </w:p>
    <w:p w:rsidR="002F23BE" w:rsidRPr="00C272A5" w:rsidRDefault="002F23BE" w:rsidP="00C272A5">
      <w:pPr>
        <w:pStyle w:val="1"/>
        <w:spacing w:line="240" w:lineRule="auto"/>
        <w:ind w:left="1920" w:firstLine="0"/>
        <w:jc w:val="both"/>
        <w:rPr>
          <w:rFonts w:eastAsia="標楷體"/>
        </w:rPr>
      </w:pPr>
      <w:r w:rsidRPr="00C272A5">
        <w:rPr>
          <w:rFonts w:eastAsia="標楷體"/>
        </w:rPr>
        <w:t>潤滑油應無污損、變質且達必要量。</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軸接頭</w:t>
      </w:r>
    </w:p>
    <w:p w:rsidR="002F23BE" w:rsidRPr="00C272A5" w:rsidRDefault="002F23BE" w:rsidP="00C272A5">
      <w:pPr>
        <w:pStyle w:val="1"/>
        <w:spacing w:line="240" w:lineRule="auto"/>
        <w:ind w:left="1920" w:firstLine="0"/>
        <w:jc w:val="both"/>
        <w:rPr>
          <w:rFonts w:eastAsia="標楷體"/>
        </w:rPr>
      </w:pPr>
      <w:r w:rsidRPr="00C272A5">
        <w:rPr>
          <w:rFonts w:eastAsia="標楷體"/>
        </w:rPr>
        <w:t>應無脫落、鬆動，且接合狀態牢固。</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本體</w:t>
      </w:r>
    </w:p>
    <w:p w:rsidR="006B4527" w:rsidRPr="00DD68A5" w:rsidRDefault="002F23BE" w:rsidP="00DD68A5">
      <w:pPr>
        <w:pStyle w:val="a3"/>
        <w:ind w:leftChars="0" w:left="1922" w:firstLineChars="5" w:firstLine="12"/>
        <w:rPr>
          <w:rFonts w:ascii="Times New Roman" w:eastAsia="標楷體" w:hAnsi="Times New Roman" w:cs="Times New Roman"/>
        </w:rPr>
      </w:pPr>
      <w:r w:rsidRPr="00DD68A5">
        <w:rPr>
          <w:rFonts w:ascii="Times New Roman" w:eastAsia="標楷體" w:hAnsi="Times New Roman" w:cs="Times New Roman"/>
        </w:rPr>
        <w:t>應無顯著發熱、異常振動、不規則或不連續之雜音，且回轉方向正確。</w:t>
      </w:r>
    </w:p>
    <w:p w:rsidR="002F23B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注意事項</w:t>
      </w:r>
    </w:p>
    <w:p w:rsidR="002F23BE" w:rsidRDefault="002F23BE" w:rsidP="00700024">
      <w:pPr>
        <w:pStyle w:val="1"/>
        <w:spacing w:line="240" w:lineRule="auto"/>
        <w:ind w:left="1701" w:firstLine="0"/>
        <w:rPr>
          <w:rFonts w:ascii="標楷體" w:eastAsia="標楷體" w:hAnsi="標楷體"/>
        </w:rPr>
      </w:pPr>
      <w:r w:rsidRPr="000A2053">
        <w:rPr>
          <w:rFonts w:ascii="標楷體" w:eastAsia="標楷體" w:hAnsi="標楷體" w:hint="eastAsia"/>
        </w:rPr>
        <w:t>除需操作啟動檢查性能外，其餘均需先切斷電源。</w:t>
      </w:r>
    </w:p>
    <w:p w:rsidR="00DD68A5" w:rsidRPr="000A2053" w:rsidRDefault="00DD68A5" w:rsidP="00700024">
      <w:pPr>
        <w:pStyle w:val="1"/>
        <w:spacing w:line="240" w:lineRule="auto"/>
        <w:ind w:left="1701" w:firstLine="0"/>
        <w:rPr>
          <w:rFonts w:ascii="標楷體" w:eastAsia="標楷體" w:hAnsi="標楷體"/>
        </w:rPr>
      </w:pPr>
    </w:p>
    <w:p w:rsidR="002F23BE" w:rsidRPr="00DD492E" w:rsidRDefault="002F23BE" w:rsidP="00700024">
      <w:pPr>
        <w:pStyle w:val="1"/>
        <w:numPr>
          <w:ilvl w:val="1"/>
          <w:numId w:val="4"/>
        </w:numPr>
        <w:spacing w:line="240" w:lineRule="auto"/>
        <w:rPr>
          <w:rFonts w:ascii="標楷體" w:eastAsia="標楷體" w:hAnsi="標楷體"/>
        </w:rPr>
      </w:pPr>
      <w:r w:rsidRPr="00DD492E">
        <w:rPr>
          <w:rFonts w:ascii="標楷體" w:eastAsia="標楷體" w:hAnsi="標楷體" w:hint="eastAsia"/>
        </w:rPr>
        <w:lastRenderedPageBreak/>
        <w:t>幫浦</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檢查方法</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回轉軸</w:t>
      </w:r>
    </w:p>
    <w:p w:rsidR="002F23BE" w:rsidRPr="00DD68A5" w:rsidRDefault="002F23BE" w:rsidP="00DD68A5">
      <w:pPr>
        <w:pStyle w:val="a3"/>
        <w:ind w:leftChars="0" w:left="1922" w:firstLineChars="5" w:firstLine="12"/>
        <w:rPr>
          <w:rFonts w:ascii="Times New Roman" w:eastAsia="標楷體" w:hAnsi="Times New Roman" w:cs="Times New Roman"/>
        </w:rPr>
      </w:pPr>
      <w:r w:rsidRPr="00DD68A5">
        <w:rPr>
          <w:rFonts w:ascii="Times New Roman" w:eastAsia="標楷體" w:hAnsi="Times New Roman" w:cs="Times New Roman"/>
        </w:rPr>
        <w:t>用手轉動確認是否能圓滑地回轉。</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軸承部</w:t>
      </w:r>
    </w:p>
    <w:p w:rsidR="002F23BE" w:rsidRPr="00DD68A5" w:rsidRDefault="002F23BE" w:rsidP="00DD68A5">
      <w:pPr>
        <w:pStyle w:val="a3"/>
        <w:ind w:leftChars="0" w:left="1922" w:firstLineChars="5" w:firstLine="12"/>
        <w:rPr>
          <w:rFonts w:ascii="Times New Roman" w:eastAsia="標楷體" w:hAnsi="Times New Roman" w:cs="Times New Roman"/>
        </w:rPr>
      </w:pPr>
      <w:r w:rsidRPr="00DD68A5">
        <w:rPr>
          <w:rFonts w:ascii="Times New Roman" w:eastAsia="標楷體" w:hAnsi="Times New Roman" w:cs="Times New Roman"/>
        </w:rPr>
        <w:t>確認潤滑油有無污損、變質及是否達必要量。</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底座</w:t>
      </w:r>
    </w:p>
    <w:p w:rsidR="002F23BE" w:rsidRPr="00C272A5" w:rsidRDefault="002F23BE" w:rsidP="00C272A5">
      <w:pPr>
        <w:pStyle w:val="1"/>
        <w:spacing w:line="240" w:lineRule="auto"/>
        <w:ind w:left="1920" w:firstLine="0"/>
        <w:jc w:val="both"/>
        <w:rPr>
          <w:rFonts w:eastAsia="標楷體"/>
        </w:rPr>
      </w:pPr>
      <w:r w:rsidRPr="00DD68A5">
        <w:rPr>
          <w:rFonts w:eastAsia="標楷體"/>
          <w:kern w:val="2"/>
          <w:szCs w:val="22"/>
        </w:rPr>
        <w:t>確認有無顯著漏水</w:t>
      </w:r>
      <w:r w:rsidRPr="00C272A5">
        <w:rPr>
          <w:rFonts w:eastAsia="標楷體"/>
        </w:rPr>
        <w:t>。</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連成表及壓力表</w:t>
      </w:r>
    </w:p>
    <w:p w:rsidR="002F23BE" w:rsidRPr="00DD68A5" w:rsidRDefault="002F23BE" w:rsidP="00DD68A5">
      <w:pPr>
        <w:pStyle w:val="a3"/>
        <w:ind w:leftChars="0" w:left="1922" w:rightChars="-142" w:right="-341" w:firstLineChars="5" w:firstLine="12"/>
        <w:rPr>
          <w:rFonts w:ascii="Times New Roman" w:eastAsia="標楷體" w:hAnsi="Times New Roman" w:cs="Times New Roman"/>
        </w:rPr>
      </w:pPr>
      <w:r w:rsidRPr="00DD68A5">
        <w:rPr>
          <w:rFonts w:ascii="Times New Roman" w:eastAsia="標楷體" w:hAnsi="Times New Roman" w:cs="Times New Roman"/>
        </w:rPr>
        <w:t>關掉表計之控制水閥將水排出，確認指針是否指在</w:t>
      </w:r>
      <w:r w:rsidR="009F7783">
        <w:rPr>
          <w:rFonts w:ascii="Times New Roman" w:eastAsia="標楷體" w:hAnsi="Times New Roman" w:cs="Times New Roman" w:hint="eastAsia"/>
        </w:rPr>
        <w:t>0</w:t>
      </w:r>
      <w:r w:rsidRPr="00DD68A5">
        <w:rPr>
          <w:rFonts w:ascii="Times New Roman" w:eastAsia="標楷體" w:hAnsi="Times New Roman" w:cs="Times New Roman"/>
        </w:rPr>
        <w:t>之位置，再打開表計之控制水閥，操作啟動裝置確認指針是否正常動作。</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性能</w:t>
      </w:r>
    </w:p>
    <w:p w:rsidR="002F23BE" w:rsidRPr="00DD68A5" w:rsidRDefault="002F23BE" w:rsidP="00DD68A5">
      <w:pPr>
        <w:pStyle w:val="a3"/>
        <w:ind w:leftChars="0" w:left="1922" w:rightChars="-82" w:right="-197" w:firstLineChars="5" w:firstLine="12"/>
        <w:rPr>
          <w:rFonts w:ascii="Times New Roman" w:eastAsia="標楷體" w:hAnsi="Times New Roman" w:cs="Times New Roman"/>
        </w:rPr>
      </w:pPr>
      <w:r w:rsidRPr="00DD68A5">
        <w:rPr>
          <w:rFonts w:ascii="Times New Roman" w:eastAsia="標楷體" w:hAnsi="Times New Roman" w:cs="Times New Roman"/>
        </w:rPr>
        <w:t>先將幫浦吐出側之制水閥關閉之後，使幫浦啟動，然後緩緩的打開性能測試用配管之制水閥，由流量計及壓力表確認額定負荷運轉及全開點時之性能。</w:t>
      </w:r>
    </w:p>
    <w:p w:rsidR="002F23BE" w:rsidRPr="00C272A5" w:rsidRDefault="002F23BE" w:rsidP="00C272A5">
      <w:pPr>
        <w:pStyle w:val="1"/>
        <w:numPr>
          <w:ilvl w:val="2"/>
          <w:numId w:val="4"/>
        </w:numPr>
        <w:spacing w:line="240" w:lineRule="auto"/>
        <w:jc w:val="both"/>
        <w:rPr>
          <w:rFonts w:eastAsia="標楷體"/>
        </w:rPr>
      </w:pPr>
      <w:r w:rsidRPr="00C272A5">
        <w:rPr>
          <w:rFonts w:eastAsia="標楷體"/>
        </w:rPr>
        <w:t>判定方法</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回轉軸</w:t>
      </w:r>
    </w:p>
    <w:p w:rsidR="002F23BE" w:rsidRPr="001F7834" w:rsidRDefault="002F23BE" w:rsidP="001F7834">
      <w:pPr>
        <w:pStyle w:val="a3"/>
        <w:ind w:leftChars="0" w:left="1922" w:firstLineChars="5" w:firstLine="12"/>
        <w:rPr>
          <w:rFonts w:ascii="Times New Roman" w:eastAsia="標楷體" w:hAnsi="Times New Roman" w:cs="Times New Roman"/>
        </w:rPr>
      </w:pPr>
      <w:r w:rsidRPr="001F7834">
        <w:rPr>
          <w:rFonts w:ascii="Times New Roman" w:eastAsia="標楷體" w:hAnsi="Times New Roman" w:cs="Times New Roman"/>
        </w:rPr>
        <w:t>應能圓滑地轉動。</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軸承部</w:t>
      </w:r>
    </w:p>
    <w:p w:rsidR="002F23BE" w:rsidRPr="001F7834" w:rsidRDefault="002F23BE" w:rsidP="001F7834">
      <w:pPr>
        <w:pStyle w:val="a3"/>
        <w:ind w:leftChars="0" w:left="1922" w:firstLineChars="5" w:firstLine="12"/>
        <w:rPr>
          <w:rFonts w:ascii="Times New Roman" w:eastAsia="標楷體" w:hAnsi="Times New Roman" w:cs="Times New Roman"/>
        </w:rPr>
      </w:pPr>
      <w:r w:rsidRPr="001F7834">
        <w:rPr>
          <w:rFonts w:ascii="Times New Roman" w:eastAsia="標楷體" w:hAnsi="Times New Roman" w:cs="Times New Roman"/>
        </w:rPr>
        <w:t>潤滑油應無污損、變質，且達必要量。</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底座</w:t>
      </w:r>
    </w:p>
    <w:p w:rsidR="002F23BE" w:rsidRPr="001F7834" w:rsidRDefault="002F23BE" w:rsidP="001F7834">
      <w:pPr>
        <w:pStyle w:val="a3"/>
        <w:ind w:leftChars="0" w:left="1922" w:firstLineChars="5" w:firstLine="12"/>
        <w:rPr>
          <w:rFonts w:ascii="Times New Roman" w:eastAsia="標楷體" w:hAnsi="Times New Roman" w:cs="Times New Roman"/>
        </w:rPr>
      </w:pPr>
      <w:r w:rsidRPr="001F7834">
        <w:rPr>
          <w:rFonts w:ascii="Times New Roman" w:eastAsia="標楷體" w:hAnsi="Times New Roman" w:cs="Times New Roman"/>
        </w:rPr>
        <w:t>應無顯著漏水。</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連成表及壓力表</w:t>
      </w:r>
    </w:p>
    <w:p w:rsidR="002F23BE" w:rsidRPr="001F7834" w:rsidRDefault="002F23BE" w:rsidP="001F7834">
      <w:pPr>
        <w:pStyle w:val="a3"/>
        <w:ind w:leftChars="0" w:left="1922" w:firstLineChars="5" w:firstLine="12"/>
        <w:rPr>
          <w:rFonts w:ascii="Times New Roman" w:eastAsia="標楷體" w:hAnsi="Times New Roman" w:cs="Times New Roman"/>
        </w:rPr>
      </w:pPr>
      <w:r w:rsidRPr="001F7834">
        <w:rPr>
          <w:rFonts w:ascii="Times New Roman" w:eastAsia="標楷體" w:hAnsi="Times New Roman" w:cs="Times New Roman"/>
        </w:rPr>
        <w:t>位置及指針動作應正常。</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性能</w:t>
      </w:r>
    </w:p>
    <w:p w:rsidR="002F23BE" w:rsidRPr="00DD68A5" w:rsidRDefault="002F23BE" w:rsidP="001F7834">
      <w:pPr>
        <w:pStyle w:val="a3"/>
        <w:ind w:leftChars="0" w:left="1922" w:firstLineChars="5" w:firstLine="12"/>
        <w:rPr>
          <w:rFonts w:ascii="Times New Roman" w:eastAsia="標楷體" w:hAnsi="Times New Roman" w:cs="Times New Roman"/>
        </w:rPr>
      </w:pPr>
      <w:r w:rsidRPr="00DD68A5">
        <w:rPr>
          <w:rFonts w:ascii="Times New Roman" w:eastAsia="標楷體" w:hAnsi="Times New Roman" w:cs="Times New Roman"/>
        </w:rPr>
        <w:t>應無異常振動、不規則或不連續之雜音，且於額定負荷運轉及全開點時之吐出壓力及吐出水量均達規定值以上。</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注意事項</w:t>
      </w:r>
    </w:p>
    <w:p w:rsidR="002F23BE" w:rsidRPr="00DD492E" w:rsidRDefault="002F23BE" w:rsidP="00700024">
      <w:pPr>
        <w:pStyle w:val="1"/>
        <w:spacing w:line="240" w:lineRule="auto"/>
        <w:ind w:left="1701" w:firstLine="0"/>
        <w:rPr>
          <w:rFonts w:ascii="標楷體" w:eastAsia="標楷體" w:hAnsi="標楷體"/>
        </w:rPr>
      </w:pPr>
      <w:r w:rsidRPr="00DD492E">
        <w:rPr>
          <w:rFonts w:ascii="標楷體" w:eastAsia="標楷體" w:hAnsi="標楷體" w:hint="eastAsia"/>
        </w:rPr>
        <w:t>除需操作啟動檢查性能外，其餘均需先行切斷電源。</w:t>
      </w:r>
    </w:p>
    <w:p w:rsidR="002F23BE" w:rsidRPr="00DD492E" w:rsidRDefault="002F23BE" w:rsidP="00700024">
      <w:pPr>
        <w:pStyle w:val="1"/>
        <w:numPr>
          <w:ilvl w:val="1"/>
          <w:numId w:val="4"/>
        </w:numPr>
        <w:spacing w:line="240" w:lineRule="auto"/>
        <w:rPr>
          <w:rFonts w:ascii="標楷體" w:eastAsia="標楷體" w:hAnsi="標楷體"/>
        </w:rPr>
      </w:pPr>
      <w:r w:rsidRPr="00DD492E">
        <w:rPr>
          <w:rFonts w:ascii="標楷體" w:eastAsia="標楷體" w:hAnsi="標楷體" w:hint="eastAsia"/>
        </w:rPr>
        <w:t>減壓措施</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檢查方法</w:t>
      </w:r>
    </w:p>
    <w:p w:rsidR="002F23BE" w:rsidRPr="00DD492E" w:rsidRDefault="002F23BE" w:rsidP="00700024">
      <w:pPr>
        <w:pStyle w:val="1"/>
        <w:spacing w:line="240" w:lineRule="auto"/>
        <w:ind w:left="1701" w:firstLine="0"/>
        <w:rPr>
          <w:rFonts w:ascii="標楷體" w:eastAsia="標楷體" w:hAnsi="標楷體"/>
        </w:rPr>
      </w:pPr>
      <w:r w:rsidRPr="00DD492E">
        <w:rPr>
          <w:rFonts w:ascii="標楷體" w:eastAsia="標楷體" w:hAnsi="標楷體" w:hint="eastAsia"/>
        </w:rPr>
        <w:t>以目視確認減壓閥等有無變形、洩漏等。</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判定方法</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應無洩漏、變形、損傷等。</w:t>
      </w:r>
    </w:p>
    <w:p w:rsidR="002F23BE" w:rsidRPr="00DD68A5" w:rsidRDefault="002F23BE" w:rsidP="00DD68A5">
      <w:pPr>
        <w:pStyle w:val="ABC"/>
        <w:numPr>
          <w:ilvl w:val="3"/>
          <w:numId w:val="4"/>
        </w:numPr>
        <w:spacing w:line="240" w:lineRule="auto"/>
        <w:jc w:val="both"/>
        <w:rPr>
          <w:rFonts w:eastAsia="標楷體"/>
          <w:sz w:val="24"/>
        </w:rPr>
      </w:pPr>
      <w:r w:rsidRPr="00DD68A5">
        <w:rPr>
          <w:rFonts w:eastAsia="標楷體"/>
          <w:sz w:val="24"/>
        </w:rPr>
        <w:t>放水壓力應在</w:t>
      </w:r>
      <w:proofErr w:type="spellStart"/>
      <w:r w:rsidRPr="00DD68A5">
        <w:rPr>
          <w:rFonts w:eastAsia="標楷體"/>
          <w:sz w:val="24"/>
        </w:rPr>
        <w:t>2.5kgf</w:t>
      </w:r>
      <w:proofErr w:type="spellEnd"/>
      <w:r w:rsidRPr="00DD68A5">
        <w:rPr>
          <w:rFonts w:eastAsia="標楷體"/>
          <w:sz w:val="24"/>
        </w:rPr>
        <w:t>／</w:t>
      </w:r>
      <w:proofErr w:type="spellStart"/>
      <w:r w:rsidRPr="00DD68A5">
        <w:rPr>
          <w:rFonts w:eastAsia="標楷體"/>
          <w:sz w:val="24"/>
        </w:rPr>
        <w:t>cm</w:t>
      </w:r>
      <w:r w:rsidRPr="001F7834">
        <w:rPr>
          <w:rFonts w:eastAsia="標楷體"/>
          <w:sz w:val="24"/>
          <w:vertAlign w:val="superscript"/>
        </w:rPr>
        <w:t>2</w:t>
      </w:r>
      <w:proofErr w:type="spellEnd"/>
      <w:r w:rsidRPr="00DD68A5">
        <w:rPr>
          <w:rFonts w:eastAsia="標楷體"/>
          <w:sz w:val="24"/>
        </w:rPr>
        <w:t>以上</w:t>
      </w:r>
      <w:r w:rsidRPr="00DD68A5">
        <w:rPr>
          <w:rFonts w:eastAsia="標楷體"/>
          <w:sz w:val="24"/>
        </w:rPr>
        <w:t>6</w:t>
      </w:r>
      <w:r w:rsidR="001F7834" w:rsidRPr="001F7834">
        <w:rPr>
          <w:rFonts w:eastAsia="標楷體"/>
          <w:sz w:val="24"/>
        </w:rPr>
        <w:t xml:space="preserve"> </w:t>
      </w:r>
      <w:proofErr w:type="spellStart"/>
      <w:r w:rsidR="001F7834" w:rsidRPr="00DD68A5">
        <w:rPr>
          <w:rFonts w:eastAsia="標楷體"/>
          <w:sz w:val="24"/>
        </w:rPr>
        <w:t>kgf</w:t>
      </w:r>
      <w:proofErr w:type="spellEnd"/>
      <w:r w:rsidR="001F7834" w:rsidRPr="00DD68A5">
        <w:rPr>
          <w:rFonts w:eastAsia="標楷體"/>
          <w:sz w:val="24"/>
        </w:rPr>
        <w:t>／</w:t>
      </w:r>
      <w:proofErr w:type="spellStart"/>
      <w:r w:rsidR="001F7834" w:rsidRPr="00DD68A5">
        <w:rPr>
          <w:rFonts w:eastAsia="標楷體"/>
          <w:sz w:val="24"/>
        </w:rPr>
        <w:t>cm</w:t>
      </w:r>
      <w:r w:rsidR="001F7834" w:rsidRPr="001F7834">
        <w:rPr>
          <w:rFonts w:eastAsia="標楷體"/>
          <w:sz w:val="24"/>
          <w:vertAlign w:val="superscript"/>
        </w:rPr>
        <w:t>2</w:t>
      </w:r>
      <w:proofErr w:type="spellEnd"/>
      <w:r w:rsidRPr="00DD68A5">
        <w:rPr>
          <w:rFonts w:eastAsia="標楷體"/>
          <w:sz w:val="24"/>
        </w:rPr>
        <w:t>以下。但公共危險物品等場所達顯著滅火困難者、爆竹煙火製造場所有火藥區之作業區或庫存區及爆竹煙火儲存場所設置第一種滅火設備之室外消防栓，其放水壓力應在</w:t>
      </w:r>
      <w:r w:rsidRPr="00DD68A5">
        <w:rPr>
          <w:rFonts w:eastAsia="標楷體"/>
          <w:sz w:val="24"/>
        </w:rPr>
        <w:t xml:space="preserve">3.5 </w:t>
      </w:r>
      <w:proofErr w:type="spellStart"/>
      <w:r w:rsidR="001F7834" w:rsidRPr="00DD68A5">
        <w:rPr>
          <w:rFonts w:eastAsia="標楷體"/>
          <w:sz w:val="24"/>
        </w:rPr>
        <w:t>kgf</w:t>
      </w:r>
      <w:proofErr w:type="spellEnd"/>
      <w:r w:rsidR="001F7834" w:rsidRPr="00DD68A5">
        <w:rPr>
          <w:rFonts w:eastAsia="標楷體"/>
          <w:sz w:val="24"/>
        </w:rPr>
        <w:t>／</w:t>
      </w:r>
      <w:proofErr w:type="spellStart"/>
      <w:r w:rsidR="001F7834" w:rsidRPr="00DD68A5">
        <w:rPr>
          <w:rFonts w:eastAsia="標楷體"/>
          <w:sz w:val="24"/>
        </w:rPr>
        <w:t>cm</w:t>
      </w:r>
      <w:r w:rsidR="001F7834" w:rsidRPr="001F7834">
        <w:rPr>
          <w:rFonts w:eastAsia="標楷體"/>
          <w:sz w:val="24"/>
          <w:vertAlign w:val="superscript"/>
        </w:rPr>
        <w:t>2</w:t>
      </w:r>
      <w:proofErr w:type="spellEnd"/>
      <w:r w:rsidRPr="00DD68A5">
        <w:rPr>
          <w:rFonts w:eastAsia="標楷體"/>
          <w:sz w:val="24"/>
        </w:rPr>
        <w:t>以上。</w:t>
      </w:r>
    </w:p>
    <w:p w:rsidR="002F23BE" w:rsidRPr="00DD492E" w:rsidRDefault="002F23BE" w:rsidP="006B4527">
      <w:pPr>
        <w:pStyle w:val="5"/>
        <w:numPr>
          <w:ilvl w:val="0"/>
          <w:numId w:val="4"/>
        </w:numPr>
        <w:spacing w:before="0" w:line="240" w:lineRule="auto"/>
        <w:ind w:hanging="196"/>
      </w:pPr>
      <w:r w:rsidRPr="00DD492E">
        <w:rPr>
          <w:rFonts w:hint="eastAsia"/>
        </w:rPr>
        <w:lastRenderedPageBreak/>
        <w:t>呼水裝置</w:t>
      </w:r>
    </w:p>
    <w:p w:rsidR="002F23BE" w:rsidRPr="00DD492E" w:rsidRDefault="002F23BE" w:rsidP="00700024">
      <w:pPr>
        <w:pStyle w:val="1"/>
        <w:numPr>
          <w:ilvl w:val="1"/>
          <w:numId w:val="4"/>
        </w:numPr>
        <w:spacing w:line="240" w:lineRule="auto"/>
        <w:rPr>
          <w:rFonts w:ascii="標楷體" w:eastAsia="標楷體" w:hAnsi="標楷體"/>
        </w:rPr>
      </w:pPr>
      <w:r w:rsidRPr="00DD492E">
        <w:rPr>
          <w:rFonts w:ascii="標楷體" w:eastAsia="標楷體" w:hAnsi="標楷體" w:hint="eastAsia"/>
        </w:rPr>
        <w:t>檢查方法</w:t>
      </w:r>
    </w:p>
    <w:p w:rsidR="002F23B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閥類</w:t>
      </w:r>
    </w:p>
    <w:p w:rsidR="002F23BE" w:rsidRPr="000A2053" w:rsidRDefault="002F23BE" w:rsidP="00700024">
      <w:pPr>
        <w:pStyle w:val="1"/>
        <w:spacing w:line="240" w:lineRule="auto"/>
        <w:ind w:left="1701" w:firstLine="0"/>
        <w:rPr>
          <w:rFonts w:ascii="標楷體" w:eastAsia="標楷體" w:hAnsi="標楷體"/>
        </w:rPr>
      </w:pPr>
      <w:r w:rsidRPr="000A2053">
        <w:rPr>
          <w:rFonts w:ascii="標楷體" w:eastAsia="標楷體" w:hAnsi="標楷體" w:hint="eastAsia"/>
        </w:rPr>
        <w:t>用手操作確認開關動作是否容易進行。</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自動給水裝置</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確認有無變形、腐蝕等。</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打開排水閥，檢查自動給水功能是否正常。</w:t>
      </w:r>
    </w:p>
    <w:p w:rsidR="002F23BE" w:rsidRPr="00C272A5" w:rsidRDefault="002F23BE" w:rsidP="00C272A5">
      <w:pPr>
        <w:pStyle w:val="1"/>
        <w:numPr>
          <w:ilvl w:val="2"/>
          <w:numId w:val="4"/>
        </w:numPr>
        <w:spacing w:line="240" w:lineRule="auto"/>
        <w:jc w:val="both"/>
        <w:rPr>
          <w:rFonts w:eastAsia="標楷體"/>
        </w:rPr>
      </w:pPr>
      <w:r w:rsidRPr="00C272A5">
        <w:rPr>
          <w:rFonts w:eastAsia="標楷體"/>
        </w:rPr>
        <w:t>減水警報裝置</w:t>
      </w:r>
    </w:p>
    <w:p w:rsidR="002F23BE" w:rsidRPr="00C272A5" w:rsidRDefault="002F23BE" w:rsidP="00C272A5">
      <w:pPr>
        <w:pStyle w:val="1"/>
        <w:numPr>
          <w:ilvl w:val="3"/>
          <w:numId w:val="4"/>
        </w:numPr>
        <w:spacing w:line="240" w:lineRule="auto"/>
        <w:jc w:val="both"/>
        <w:rPr>
          <w:rFonts w:eastAsia="標楷體"/>
        </w:rPr>
      </w:pPr>
      <w:r w:rsidRPr="00C272A5">
        <w:rPr>
          <w:rFonts w:eastAsia="標楷體"/>
        </w:rPr>
        <w:t>確認有無變形、腐蝕等。</w:t>
      </w:r>
    </w:p>
    <w:p w:rsidR="002F23BE" w:rsidRPr="00C272A5" w:rsidRDefault="002F23BE" w:rsidP="00C272A5">
      <w:pPr>
        <w:pStyle w:val="1"/>
        <w:numPr>
          <w:ilvl w:val="3"/>
          <w:numId w:val="4"/>
        </w:numPr>
        <w:spacing w:line="240" w:lineRule="auto"/>
        <w:ind w:rightChars="-82" w:right="-197"/>
        <w:jc w:val="both"/>
        <w:rPr>
          <w:rFonts w:eastAsia="標楷體"/>
        </w:rPr>
      </w:pPr>
      <w:r w:rsidRPr="00C272A5">
        <w:rPr>
          <w:rFonts w:eastAsia="標楷體"/>
        </w:rPr>
        <w:t>關閉補給水閥，再打開排水閥，確認減水警報功能是否正常。</w:t>
      </w:r>
    </w:p>
    <w:p w:rsidR="002F23BE" w:rsidRPr="00C272A5" w:rsidRDefault="002F23BE" w:rsidP="00C272A5">
      <w:pPr>
        <w:pStyle w:val="1"/>
        <w:numPr>
          <w:ilvl w:val="2"/>
          <w:numId w:val="4"/>
        </w:numPr>
        <w:spacing w:line="240" w:lineRule="auto"/>
        <w:jc w:val="both"/>
        <w:rPr>
          <w:rFonts w:eastAsia="標楷體"/>
        </w:rPr>
      </w:pPr>
      <w:r w:rsidRPr="00C272A5">
        <w:rPr>
          <w:rFonts w:eastAsia="標楷體"/>
        </w:rPr>
        <w:t>底閥</w:t>
      </w:r>
    </w:p>
    <w:p w:rsidR="002F23BE" w:rsidRPr="00DD68A5" w:rsidRDefault="002F23BE" w:rsidP="00DD68A5">
      <w:pPr>
        <w:pStyle w:val="ABC"/>
        <w:numPr>
          <w:ilvl w:val="3"/>
          <w:numId w:val="4"/>
        </w:numPr>
        <w:spacing w:line="240" w:lineRule="auto"/>
        <w:jc w:val="both"/>
        <w:rPr>
          <w:rFonts w:eastAsia="標楷體"/>
          <w:sz w:val="24"/>
        </w:rPr>
      </w:pPr>
      <w:r w:rsidRPr="00DD68A5">
        <w:rPr>
          <w:rFonts w:eastAsia="標楷體"/>
          <w:sz w:val="24"/>
        </w:rPr>
        <w:t>拉上吸水管或檢查用鍊條，確認有無異物附著或阻塞。</w:t>
      </w:r>
    </w:p>
    <w:p w:rsidR="002F23BE" w:rsidRPr="00DD68A5" w:rsidRDefault="002F23BE" w:rsidP="00DD68A5">
      <w:pPr>
        <w:pStyle w:val="ABC"/>
        <w:numPr>
          <w:ilvl w:val="3"/>
          <w:numId w:val="4"/>
        </w:numPr>
        <w:spacing w:line="240" w:lineRule="auto"/>
        <w:jc w:val="both"/>
        <w:rPr>
          <w:rFonts w:eastAsia="標楷體"/>
          <w:sz w:val="24"/>
        </w:rPr>
      </w:pPr>
      <w:r w:rsidRPr="00DD68A5">
        <w:rPr>
          <w:rFonts w:eastAsia="標楷體"/>
          <w:sz w:val="24"/>
        </w:rPr>
        <w:t>打開幫浦本體上呼水漏斗之制水閥，確認有無從漏斗連續溢水出來。</w:t>
      </w:r>
    </w:p>
    <w:p w:rsidR="002F23BE" w:rsidRPr="00DD68A5" w:rsidRDefault="002F23BE" w:rsidP="00DD68A5">
      <w:pPr>
        <w:pStyle w:val="ABC"/>
        <w:numPr>
          <w:ilvl w:val="3"/>
          <w:numId w:val="4"/>
        </w:numPr>
        <w:spacing w:line="240" w:lineRule="auto"/>
        <w:jc w:val="both"/>
        <w:rPr>
          <w:rFonts w:eastAsia="標楷體"/>
          <w:sz w:val="24"/>
        </w:rPr>
      </w:pPr>
      <w:r w:rsidRPr="00DD68A5">
        <w:rPr>
          <w:rFonts w:eastAsia="標楷體"/>
          <w:sz w:val="24"/>
        </w:rPr>
        <w:t>打開幫浦本體上呼水漏斗之制水閥，然後關閉呼水管之制水閥，確認底閥之逆止效果是否正常。</w:t>
      </w:r>
    </w:p>
    <w:p w:rsidR="002F23BE" w:rsidRPr="00DD492E" w:rsidRDefault="002F23BE" w:rsidP="00700024">
      <w:pPr>
        <w:pStyle w:val="1"/>
        <w:numPr>
          <w:ilvl w:val="1"/>
          <w:numId w:val="4"/>
        </w:numPr>
        <w:spacing w:line="240" w:lineRule="auto"/>
        <w:rPr>
          <w:rFonts w:ascii="標楷體" w:eastAsia="標楷體" w:hAnsi="標楷體"/>
        </w:rPr>
      </w:pPr>
      <w:r w:rsidRPr="00DD492E">
        <w:rPr>
          <w:rFonts w:ascii="標楷體" w:eastAsia="標楷體" w:hAnsi="標楷體" w:hint="eastAsia"/>
        </w:rPr>
        <w:t>判定方法</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閥類</w:t>
      </w:r>
    </w:p>
    <w:p w:rsidR="002F23BE" w:rsidRPr="00DD492E" w:rsidRDefault="002F23BE" w:rsidP="00700024">
      <w:pPr>
        <w:pStyle w:val="1"/>
        <w:spacing w:line="240" w:lineRule="auto"/>
        <w:ind w:firstLine="227"/>
        <w:rPr>
          <w:rFonts w:ascii="標楷體" w:eastAsia="標楷體" w:hAnsi="標楷體"/>
        </w:rPr>
      </w:pPr>
      <w:r w:rsidRPr="00DD492E">
        <w:rPr>
          <w:rFonts w:ascii="標楷體" w:eastAsia="標楷體" w:hAnsi="標楷體" w:hint="eastAsia"/>
        </w:rPr>
        <w:t>開、關動作應能容易地進行。</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自動給水裝置</w:t>
      </w:r>
    </w:p>
    <w:p w:rsidR="002F23BE" w:rsidRPr="00C272A5" w:rsidRDefault="002F23BE" w:rsidP="00700024">
      <w:pPr>
        <w:pStyle w:val="1"/>
        <w:numPr>
          <w:ilvl w:val="3"/>
          <w:numId w:val="4"/>
        </w:numPr>
        <w:spacing w:line="240" w:lineRule="auto"/>
        <w:rPr>
          <w:rFonts w:eastAsia="標楷體"/>
        </w:rPr>
      </w:pPr>
      <w:r w:rsidRPr="00C272A5">
        <w:rPr>
          <w:rFonts w:eastAsia="標楷體"/>
        </w:rPr>
        <w:t>應無變形、損傷、顯著腐蝕等。</w:t>
      </w:r>
    </w:p>
    <w:p w:rsidR="002F23BE" w:rsidRPr="00C272A5" w:rsidRDefault="002F23BE" w:rsidP="00700024">
      <w:pPr>
        <w:pStyle w:val="1"/>
        <w:numPr>
          <w:ilvl w:val="3"/>
          <w:numId w:val="4"/>
        </w:numPr>
        <w:spacing w:line="240" w:lineRule="auto"/>
        <w:rPr>
          <w:rFonts w:eastAsia="標楷體"/>
        </w:rPr>
      </w:pPr>
      <w:r w:rsidRPr="00C272A5">
        <w:rPr>
          <w:rFonts w:eastAsia="標楷體"/>
        </w:rPr>
        <w:t>當呼水槽之水量減少時，應能自動給水。</w:t>
      </w:r>
    </w:p>
    <w:p w:rsidR="002F23BE" w:rsidRPr="00C272A5" w:rsidRDefault="002F23BE" w:rsidP="00700024">
      <w:pPr>
        <w:pStyle w:val="1"/>
        <w:numPr>
          <w:ilvl w:val="2"/>
          <w:numId w:val="4"/>
        </w:numPr>
        <w:spacing w:line="240" w:lineRule="auto"/>
        <w:rPr>
          <w:rFonts w:eastAsia="標楷體"/>
        </w:rPr>
      </w:pPr>
      <w:r w:rsidRPr="00C272A5">
        <w:rPr>
          <w:rFonts w:eastAsia="標楷體"/>
        </w:rPr>
        <w:t>減水警報裝置</w:t>
      </w:r>
    </w:p>
    <w:p w:rsidR="002F23BE" w:rsidRPr="00C272A5" w:rsidRDefault="002F23BE" w:rsidP="00700024">
      <w:pPr>
        <w:pStyle w:val="1"/>
        <w:numPr>
          <w:ilvl w:val="3"/>
          <w:numId w:val="4"/>
        </w:numPr>
        <w:spacing w:line="240" w:lineRule="auto"/>
        <w:rPr>
          <w:rFonts w:eastAsia="標楷體"/>
        </w:rPr>
      </w:pPr>
      <w:r w:rsidRPr="00C272A5">
        <w:rPr>
          <w:rFonts w:eastAsia="標楷體"/>
        </w:rPr>
        <w:t>應無變形、損傷、顯著腐蝕等。</w:t>
      </w:r>
    </w:p>
    <w:p w:rsidR="002F23BE" w:rsidRPr="00C272A5" w:rsidRDefault="002F23BE" w:rsidP="00700024">
      <w:pPr>
        <w:pStyle w:val="1"/>
        <w:numPr>
          <w:ilvl w:val="3"/>
          <w:numId w:val="4"/>
        </w:numPr>
        <w:spacing w:line="240" w:lineRule="auto"/>
        <w:rPr>
          <w:rFonts w:eastAsia="標楷體"/>
        </w:rPr>
      </w:pPr>
      <w:r w:rsidRPr="00C272A5">
        <w:rPr>
          <w:rFonts w:eastAsia="標楷體"/>
        </w:rPr>
        <w:t>當水量減少到二分之一時應發出警報。</w:t>
      </w:r>
    </w:p>
    <w:p w:rsidR="002F23BE" w:rsidRPr="00C272A5" w:rsidRDefault="002F23BE" w:rsidP="00700024">
      <w:pPr>
        <w:pStyle w:val="1"/>
        <w:numPr>
          <w:ilvl w:val="2"/>
          <w:numId w:val="4"/>
        </w:numPr>
        <w:spacing w:line="240" w:lineRule="auto"/>
        <w:rPr>
          <w:rFonts w:eastAsia="標楷體"/>
        </w:rPr>
      </w:pPr>
      <w:r w:rsidRPr="00C272A5">
        <w:rPr>
          <w:rFonts w:eastAsia="標楷體"/>
        </w:rPr>
        <w:t>底閥</w:t>
      </w:r>
    </w:p>
    <w:p w:rsidR="002F23BE" w:rsidRPr="00C272A5" w:rsidRDefault="002F23BE" w:rsidP="00700024">
      <w:pPr>
        <w:pStyle w:val="1"/>
        <w:numPr>
          <w:ilvl w:val="3"/>
          <w:numId w:val="4"/>
        </w:numPr>
        <w:spacing w:line="240" w:lineRule="auto"/>
        <w:rPr>
          <w:rFonts w:eastAsia="標楷體"/>
        </w:rPr>
      </w:pPr>
      <w:r w:rsidRPr="00C272A5">
        <w:rPr>
          <w:rFonts w:eastAsia="標楷體"/>
        </w:rPr>
        <w:t>應無異物附著、阻塞等吸水障礙。</w:t>
      </w:r>
    </w:p>
    <w:p w:rsidR="002F23BE" w:rsidRPr="00C272A5" w:rsidRDefault="002F23BE" w:rsidP="00700024">
      <w:pPr>
        <w:pStyle w:val="1"/>
        <w:numPr>
          <w:ilvl w:val="3"/>
          <w:numId w:val="4"/>
        </w:numPr>
        <w:spacing w:line="240" w:lineRule="auto"/>
        <w:rPr>
          <w:rFonts w:eastAsia="標楷體"/>
        </w:rPr>
      </w:pPr>
      <w:r w:rsidRPr="00C272A5">
        <w:rPr>
          <w:rFonts w:eastAsia="標楷體"/>
        </w:rPr>
        <w:t>呼水漏斗應能連續溢水出來。</w:t>
      </w:r>
    </w:p>
    <w:p w:rsidR="002F23BE" w:rsidRPr="00C272A5" w:rsidRDefault="002F23BE" w:rsidP="00700024">
      <w:pPr>
        <w:pStyle w:val="1"/>
        <w:numPr>
          <w:ilvl w:val="3"/>
          <w:numId w:val="4"/>
        </w:numPr>
        <w:spacing w:line="240" w:lineRule="auto"/>
        <w:rPr>
          <w:rFonts w:eastAsia="標楷體"/>
        </w:rPr>
      </w:pPr>
      <w:r w:rsidRPr="00C272A5">
        <w:rPr>
          <w:rFonts w:eastAsia="標楷體"/>
        </w:rPr>
        <w:t>呼水漏斗的水應無減少。</w:t>
      </w:r>
    </w:p>
    <w:p w:rsidR="002F23BE" w:rsidRPr="00DD492E" w:rsidRDefault="002F23BE" w:rsidP="006B4527">
      <w:pPr>
        <w:pStyle w:val="5"/>
        <w:numPr>
          <w:ilvl w:val="0"/>
          <w:numId w:val="4"/>
        </w:numPr>
        <w:spacing w:before="0" w:line="240" w:lineRule="auto"/>
        <w:ind w:hanging="196"/>
      </w:pPr>
      <w:r w:rsidRPr="00DD492E">
        <w:rPr>
          <w:rFonts w:hint="eastAsia"/>
        </w:rPr>
        <w:t>配管</w:t>
      </w:r>
    </w:p>
    <w:p w:rsidR="002F23BE" w:rsidRPr="00DD492E" w:rsidRDefault="002F23BE" w:rsidP="00700024">
      <w:pPr>
        <w:pStyle w:val="1"/>
        <w:numPr>
          <w:ilvl w:val="1"/>
          <w:numId w:val="4"/>
        </w:numPr>
        <w:spacing w:line="240" w:lineRule="auto"/>
        <w:rPr>
          <w:rFonts w:ascii="標楷體" w:eastAsia="標楷體" w:hAnsi="標楷體"/>
        </w:rPr>
      </w:pPr>
      <w:r w:rsidRPr="00DD492E">
        <w:rPr>
          <w:rFonts w:ascii="標楷體" w:eastAsia="標楷體" w:hAnsi="標楷體" w:hint="eastAsia"/>
        </w:rPr>
        <w:t>檢查方法</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閥類</w:t>
      </w:r>
    </w:p>
    <w:p w:rsidR="002F23BE" w:rsidRPr="00DD492E" w:rsidRDefault="002F23BE" w:rsidP="00700024">
      <w:pPr>
        <w:pStyle w:val="1"/>
        <w:spacing w:line="240" w:lineRule="auto"/>
        <w:ind w:firstLine="227"/>
        <w:rPr>
          <w:rFonts w:ascii="標楷體" w:eastAsia="標楷體" w:hAnsi="標楷體"/>
        </w:rPr>
      </w:pPr>
      <w:r w:rsidRPr="00DD492E">
        <w:rPr>
          <w:rFonts w:ascii="標楷體" w:eastAsia="標楷體" w:hAnsi="標楷體" w:hint="eastAsia"/>
        </w:rPr>
        <w:t>用手操作確認開、關動作是否容易進行。</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過濾裝置</w:t>
      </w:r>
    </w:p>
    <w:p w:rsidR="006B4527" w:rsidRPr="00DD492E" w:rsidRDefault="002F23BE" w:rsidP="00DD68A5">
      <w:pPr>
        <w:pStyle w:val="1"/>
        <w:spacing w:line="240" w:lineRule="auto"/>
        <w:ind w:firstLine="227"/>
        <w:rPr>
          <w:rFonts w:ascii="標楷體" w:eastAsia="標楷體" w:hAnsi="標楷體"/>
        </w:rPr>
      </w:pPr>
      <w:r w:rsidRPr="00DD492E">
        <w:rPr>
          <w:rFonts w:ascii="標楷體" w:eastAsia="標楷體" w:hAnsi="標楷體" w:hint="eastAsia"/>
        </w:rPr>
        <w:t>分解打開確認過濾網有無變形、異物堆積。</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排放管（防止水溫上升裝置）</w:t>
      </w:r>
    </w:p>
    <w:p w:rsidR="002F23BE" w:rsidRDefault="002F23BE" w:rsidP="00C272A5">
      <w:pPr>
        <w:pStyle w:val="1"/>
        <w:spacing w:line="240" w:lineRule="auto"/>
        <w:ind w:left="1701" w:firstLine="0"/>
        <w:jc w:val="both"/>
        <w:rPr>
          <w:rFonts w:ascii="標楷體" w:eastAsia="標楷體" w:hAnsi="標楷體"/>
        </w:rPr>
      </w:pPr>
      <w:r w:rsidRPr="00DD492E">
        <w:rPr>
          <w:rFonts w:ascii="標楷體" w:eastAsia="標楷體" w:hAnsi="標楷體" w:hint="eastAsia"/>
        </w:rPr>
        <w:t>使加壓送水裝置啟動呈關閉運轉狀態，確認排放管排水是否正常。</w:t>
      </w:r>
    </w:p>
    <w:p w:rsidR="00DD68A5" w:rsidRPr="00DD492E" w:rsidRDefault="00DD68A5" w:rsidP="00C272A5">
      <w:pPr>
        <w:pStyle w:val="1"/>
        <w:spacing w:line="240" w:lineRule="auto"/>
        <w:ind w:left="1701" w:firstLine="0"/>
        <w:jc w:val="both"/>
        <w:rPr>
          <w:rFonts w:ascii="標楷體" w:eastAsia="標楷體" w:hAnsi="標楷體"/>
        </w:rPr>
      </w:pPr>
    </w:p>
    <w:p w:rsidR="002F23BE" w:rsidRPr="00DD492E" w:rsidRDefault="002F23BE" w:rsidP="00700024">
      <w:pPr>
        <w:pStyle w:val="1"/>
        <w:numPr>
          <w:ilvl w:val="1"/>
          <w:numId w:val="4"/>
        </w:numPr>
        <w:spacing w:line="240" w:lineRule="auto"/>
        <w:rPr>
          <w:rFonts w:ascii="標楷體" w:eastAsia="標楷體" w:hAnsi="標楷體"/>
        </w:rPr>
      </w:pPr>
      <w:r w:rsidRPr="00DD492E">
        <w:rPr>
          <w:rFonts w:ascii="標楷體" w:eastAsia="標楷體" w:hAnsi="標楷體" w:hint="eastAsia"/>
        </w:rPr>
        <w:lastRenderedPageBreak/>
        <w:t>判定方法</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閥類</w:t>
      </w:r>
    </w:p>
    <w:p w:rsidR="002F23BE" w:rsidRPr="00DD492E" w:rsidRDefault="002F23BE" w:rsidP="00700024">
      <w:pPr>
        <w:pStyle w:val="1"/>
        <w:spacing w:line="240" w:lineRule="auto"/>
        <w:ind w:firstLine="227"/>
        <w:rPr>
          <w:rFonts w:ascii="標楷體" w:eastAsia="標楷體" w:hAnsi="標楷體"/>
        </w:rPr>
      </w:pPr>
      <w:r w:rsidRPr="00DD492E">
        <w:rPr>
          <w:rFonts w:ascii="標楷體" w:eastAsia="標楷體" w:hAnsi="標楷體" w:hint="eastAsia"/>
        </w:rPr>
        <w:t>開、關操作應能容易進行。</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過濾裝置</w:t>
      </w:r>
    </w:p>
    <w:p w:rsidR="002F23BE" w:rsidRPr="00DD492E" w:rsidRDefault="002F23BE" w:rsidP="00700024">
      <w:pPr>
        <w:pStyle w:val="1"/>
        <w:spacing w:line="240" w:lineRule="auto"/>
        <w:ind w:firstLine="227"/>
        <w:rPr>
          <w:rFonts w:ascii="標楷體" w:eastAsia="標楷體" w:hAnsi="標楷體"/>
        </w:rPr>
      </w:pPr>
      <w:r w:rsidRPr="00DD492E">
        <w:rPr>
          <w:rFonts w:ascii="標楷體" w:eastAsia="標楷體" w:hAnsi="標楷體" w:hint="eastAsia"/>
        </w:rPr>
        <w:t>過濾網應無變形、損傷、異物堆積等。</w:t>
      </w:r>
    </w:p>
    <w:p w:rsidR="002F23BE" w:rsidRPr="00DD492E" w:rsidRDefault="002F23BE" w:rsidP="00700024">
      <w:pPr>
        <w:pStyle w:val="1"/>
        <w:numPr>
          <w:ilvl w:val="2"/>
          <w:numId w:val="4"/>
        </w:numPr>
        <w:spacing w:line="240" w:lineRule="auto"/>
        <w:rPr>
          <w:rFonts w:ascii="標楷體" w:eastAsia="標楷體" w:hAnsi="標楷體"/>
        </w:rPr>
      </w:pPr>
      <w:r w:rsidRPr="00DD492E">
        <w:rPr>
          <w:rFonts w:ascii="標楷體" w:eastAsia="標楷體" w:hAnsi="標楷體" w:hint="eastAsia"/>
        </w:rPr>
        <w:t>排放管</w:t>
      </w:r>
    </w:p>
    <w:p w:rsidR="006B4527" w:rsidRPr="00DD492E" w:rsidRDefault="002F23BE" w:rsidP="00DD68A5">
      <w:pPr>
        <w:pStyle w:val="1"/>
        <w:spacing w:line="240" w:lineRule="auto"/>
        <w:ind w:firstLine="227"/>
        <w:rPr>
          <w:rFonts w:ascii="標楷體" w:eastAsia="標楷體" w:hAnsi="標楷體"/>
        </w:rPr>
      </w:pPr>
      <w:r w:rsidRPr="00DD492E">
        <w:rPr>
          <w:rFonts w:ascii="標楷體" w:eastAsia="標楷體" w:hAnsi="標楷體" w:hint="eastAsia"/>
        </w:rPr>
        <w:t>排放水量應在下列公式求得量以上。</w:t>
      </w:r>
    </w:p>
    <w:p w:rsidR="002F23BE" w:rsidRPr="00263109" w:rsidRDefault="002F23BE" w:rsidP="00700024">
      <w:pPr>
        <w:pStyle w:val="1"/>
        <w:spacing w:line="240" w:lineRule="auto"/>
        <w:ind w:left="2268" w:hanging="1701"/>
        <w:rPr>
          <w:rFonts w:ascii="標楷體" w:eastAsia="標楷體" w:hAnsi="標楷體"/>
        </w:rPr>
      </w:pPr>
      <w:r>
        <w:rPr>
          <w:rFonts w:ascii="標楷體" w:eastAsia="標楷體" w:hAnsi="標楷體" w:hint="eastAsia"/>
        </w:rPr>
        <w:t xml:space="preserve">　　　　　　　　　　　</w:t>
      </w:r>
      <m:oMath>
        <m:r>
          <m:rPr>
            <m:sty m:val="p"/>
          </m:rPr>
          <w:rPr>
            <w:rFonts w:ascii="Cambria Math" w:eastAsia="標楷體" w:hAnsi="Cambria Math" w:hint="eastAsia"/>
          </w:rPr>
          <m:t>ｑ</m:t>
        </m:r>
        <m:r>
          <m:rPr>
            <m:sty m:val="p"/>
          </m:rPr>
          <w:rPr>
            <w:rFonts w:ascii="Cambria Math" w:eastAsia="標楷體" w:hAnsi="Cambria Math"/>
          </w:rPr>
          <m:t>=</m:t>
        </m:r>
        <m:f>
          <m:fPr>
            <m:ctrlPr>
              <w:rPr>
                <w:rFonts w:ascii="Cambria Math" w:eastAsia="標楷體" w:hAnsi="Cambria Math"/>
              </w:rPr>
            </m:ctrlPr>
          </m:fPr>
          <m:num>
            <m:sSub>
              <m:sSubPr>
                <m:ctrlPr>
                  <w:rPr>
                    <w:rFonts w:ascii="Cambria Math" w:eastAsia="標楷體" w:hAnsi="Cambria Math"/>
                    <w:i/>
                  </w:rPr>
                </m:ctrlPr>
              </m:sSubPr>
              <m:e>
                <m:r>
                  <w:rPr>
                    <w:rFonts w:ascii="Cambria Math" w:eastAsia="標楷體" w:hAnsi="Cambria Math" w:hint="eastAsia"/>
                  </w:rPr>
                  <m:t>Ｌ</m:t>
                </m:r>
              </m:e>
              <m:sub>
                <m:r>
                  <w:rPr>
                    <w:rFonts w:ascii="Cambria Math" w:eastAsia="標楷體" w:hAnsi="Cambria Math" w:hint="eastAsia"/>
                  </w:rPr>
                  <m:t>ｓ</m:t>
                </m:r>
              </m:sub>
            </m:sSub>
            <m:r>
              <w:rPr>
                <w:rFonts w:ascii="Cambria Math" w:eastAsia="標楷體" w:hAnsi="Cambria Math"/>
              </w:rPr>
              <m:t>×</m:t>
            </m:r>
            <m:r>
              <w:rPr>
                <w:rFonts w:ascii="Cambria Math" w:eastAsia="標楷體" w:hAnsi="Cambria Math" w:hint="eastAsia"/>
              </w:rPr>
              <m:t>Ｃ</m:t>
            </m:r>
          </m:num>
          <m:den>
            <m:r>
              <w:rPr>
                <w:rFonts w:ascii="Cambria Math" w:eastAsia="標楷體" w:hAnsi="Cambria Math" w:hint="eastAsia"/>
              </w:rPr>
              <m:t>６０</m:t>
            </m:r>
            <m:r>
              <w:rPr>
                <w:rFonts w:ascii="Cambria Math" w:eastAsia="標楷體" w:hAnsi="Cambria Math"/>
              </w:rPr>
              <m:t>×∆</m:t>
            </m:r>
            <m:r>
              <w:rPr>
                <w:rFonts w:ascii="Cambria Math" w:eastAsia="標楷體" w:hAnsi="Cambria Math" w:hint="eastAsia"/>
              </w:rPr>
              <m:t>ｔ</m:t>
            </m:r>
          </m:den>
        </m:f>
      </m:oMath>
    </w:p>
    <w:p w:rsidR="002F23BE" w:rsidRPr="00C272A5" w:rsidRDefault="002F23BE" w:rsidP="00700024">
      <w:pPr>
        <w:pStyle w:val="1"/>
        <w:autoSpaceDE w:val="0"/>
        <w:autoSpaceDN w:val="0"/>
        <w:spacing w:line="240" w:lineRule="auto"/>
        <w:ind w:left="2268" w:hanging="1701"/>
        <w:textAlignment w:val="bottom"/>
        <w:rPr>
          <w:rFonts w:eastAsia="標楷體"/>
        </w:rPr>
      </w:pPr>
      <w:r w:rsidRPr="00C272A5">
        <w:rPr>
          <w:rFonts w:eastAsia="標楷體"/>
        </w:rPr>
        <w:t xml:space="preserve">   </w:t>
      </w:r>
      <w:r w:rsidRPr="00C272A5">
        <w:rPr>
          <w:rFonts w:eastAsia="標楷體"/>
          <w:noProof/>
        </w:rPr>
        <mc:AlternateContent>
          <mc:Choice Requires="wps">
            <w:drawing>
              <wp:anchor distT="0" distB="0" distL="114300" distR="114300" simplePos="0" relativeHeight="251659264" behindDoc="0" locked="0" layoutInCell="0" allowOverlap="1" wp14:anchorId="3E3DA95D" wp14:editId="5E972721">
                <wp:simplePos x="0" y="0"/>
                <wp:positionH relativeFrom="column">
                  <wp:posOffset>761365</wp:posOffset>
                </wp:positionH>
                <wp:positionV relativeFrom="paragraph">
                  <wp:posOffset>75565</wp:posOffset>
                </wp:positionV>
                <wp:extent cx="29845" cy="25400"/>
                <wp:effectExtent l="0" t="0" r="3175" b="0"/>
                <wp:wrapNone/>
                <wp:docPr id="223"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45" cy="2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1F07" w:rsidRDefault="00751F07" w:rsidP="002F23BE"/>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3DA95D" id="Rectangle 54" o:spid="_x0000_s1026" style="position:absolute;left:0;text-align:left;margin-left:59.95pt;margin-top:5.95pt;width:2.35pt;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" o:allowincell="f" filled="f" stroked="f">
                <v:textbox inset="1pt,1pt,1pt,1pt">
                  <w:txbxContent>
                    <w:p w:rsidR="00751F07" w:rsidRDefault="00751F07" w:rsidP="002F23BE"/>
                  </w:txbxContent>
                </v:textbox>
              </v:rect>
            </w:pict>
          </mc:Fallback>
        </mc:AlternateContent>
      </w:r>
      <w:r w:rsidRPr="00C272A5">
        <w:rPr>
          <w:rFonts w:eastAsia="標楷體"/>
        </w:rPr>
        <w:t xml:space="preserve">         </w:t>
      </w:r>
      <w:r w:rsidRPr="00C272A5">
        <w:rPr>
          <w:rFonts w:eastAsia="標楷體"/>
        </w:rPr>
        <w:t>ｑ：排放水量（</w:t>
      </w:r>
      <w:r w:rsidRPr="00C272A5">
        <w:rPr>
          <w:rFonts w:eastAsia="標楷體"/>
        </w:rPr>
        <w:t>l</w:t>
      </w:r>
      <w:r w:rsidRPr="00C272A5">
        <w:rPr>
          <w:rFonts w:eastAsia="標楷體"/>
        </w:rPr>
        <w:t>／</w:t>
      </w:r>
      <w:r w:rsidRPr="00C272A5">
        <w:rPr>
          <w:rFonts w:eastAsia="標楷體"/>
        </w:rPr>
        <w:t>min</w:t>
      </w:r>
      <w:r w:rsidRPr="00C272A5">
        <w:rPr>
          <w:rFonts w:eastAsia="標楷體"/>
        </w:rPr>
        <w:t>）</w:t>
      </w:r>
    </w:p>
    <w:p w:rsidR="002F23BE" w:rsidRPr="00C272A5" w:rsidRDefault="002F23BE" w:rsidP="00700024">
      <w:pPr>
        <w:pStyle w:val="1"/>
        <w:autoSpaceDE w:val="0"/>
        <w:autoSpaceDN w:val="0"/>
        <w:spacing w:line="240" w:lineRule="auto"/>
        <w:ind w:left="2268" w:hanging="1701"/>
        <w:textAlignment w:val="bottom"/>
        <w:rPr>
          <w:rFonts w:eastAsia="標楷體"/>
        </w:rPr>
      </w:pPr>
      <w:r w:rsidRPr="00C272A5">
        <w:rPr>
          <w:rFonts w:eastAsia="標楷體"/>
        </w:rPr>
        <w:t xml:space="preserve">          </w:t>
      </w:r>
      <w:r w:rsidRPr="00C272A5">
        <w:rPr>
          <w:rFonts w:eastAsia="標楷體"/>
        </w:rPr>
        <w:t>Ｌｓ：幫浦關閉運轉時之出力。（</w:t>
      </w:r>
      <w:r w:rsidRPr="00C272A5">
        <w:rPr>
          <w:rFonts w:eastAsia="標楷體"/>
        </w:rPr>
        <w:t>kw</w:t>
      </w:r>
      <w:r w:rsidRPr="00C272A5">
        <w:rPr>
          <w:rFonts w:eastAsia="標楷體"/>
        </w:rPr>
        <w:t>）</w:t>
      </w:r>
    </w:p>
    <w:p w:rsidR="002F23BE" w:rsidRPr="00C272A5" w:rsidRDefault="002F23BE" w:rsidP="00700024">
      <w:pPr>
        <w:pStyle w:val="1"/>
        <w:autoSpaceDE w:val="0"/>
        <w:autoSpaceDN w:val="0"/>
        <w:spacing w:line="240" w:lineRule="auto"/>
        <w:ind w:left="2268" w:hanging="1701"/>
        <w:textAlignment w:val="bottom"/>
        <w:rPr>
          <w:rFonts w:eastAsia="標楷體"/>
        </w:rPr>
      </w:pPr>
      <w:r w:rsidRPr="00C272A5">
        <w:rPr>
          <w:rFonts w:eastAsia="標楷體"/>
        </w:rPr>
        <w:t xml:space="preserve">            </w:t>
      </w:r>
      <w:r w:rsidRPr="00C272A5">
        <w:rPr>
          <w:rFonts w:eastAsia="標楷體"/>
        </w:rPr>
        <w:t>Ｃ：</w:t>
      </w:r>
      <w:r w:rsidRPr="00C272A5">
        <w:rPr>
          <w:rFonts w:eastAsia="標楷體"/>
        </w:rPr>
        <w:t>860 Kcal(</w:t>
      </w:r>
      <w:proofErr w:type="spellStart"/>
      <w:r w:rsidRPr="00C272A5">
        <w:rPr>
          <w:rFonts w:eastAsia="標楷體"/>
        </w:rPr>
        <w:t>1kw-hr</w:t>
      </w:r>
      <w:proofErr w:type="spellEnd"/>
      <w:r w:rsidRPr="00C272A5">
        <w:rPr>
          <w:rFonts w:eastAsia="標楷體"/>
        </w:rPr>
        <w:t>時水之發熱量）</w:t>
      </w:r>
    </w:p>
    <w:p w:rsidR="002F23BE" w:rsidRDefault="002F23BE" w:rsidP="00C272A5">
      <w:pPr>
        <w:pStyle w:val="1"/>
        <w:autoSpaceDE w:val="0"/>
        <w:autoSpaceDN w:val="0"/>
        <w:spacing w:line="240" w:lineRule="auto"/>
        <w:ind w:left="2268" w:hanging="1701"/>
        <w:textAlignment w:val="bottom"/>
        <w:rPr>
          <w:rFonts w:eastAsia="標楷體"/>
        </w:rPr>
      </w:pPr>
      <w:r w:rsidRPr="00C272A5">
        <w:rPr>
          <w:rFonts w:eastAsia="標楷體"/>
        </w:rPr>
        <w:t xml:space="preserve">           </w:t>
      </w:r>
      <m:oMath>
        <m:r>
          <w:rPr>
            <w:rFonts w:ascii="Cambria Math" w:eastAsia="標楷體" w:hAnsi="Cambria Math"/>
          </w:rPr>
          <m:t>∆</m:t>
        </m:r>
        <m:r>
          <w:rPr>
            <w:rFonts w:ascii="Cambria Math" w:eastAsia="標楷體" w:hAnsi="Cambria Math"/>
          </w:rPr>
          <m:t>ｔ</m:t>
        </m:r>
      </m:oMath>
      <w:r w:rsidRPr="00C272A5">
        <w:rPr>
          <w:rFonts w:eastAsia="標楷體"/>
        </w:rPr>
        <w:t>：</w:t>
      </w:r>
      <w:proofErr w:type="spellStart"/>
      <w:r w:rsidRPr="00C272A5">
        <w:rPr>
          <w:rFonts w:eastAsia="標楷體"/>
        </w:rPr>
        <w:t>30</w:t>
      </w:r>
      <w:r w:rsidRPr="00C272A5">
        <w:rPr>
          <w:rFonts w:eastAsia="標楷體"/>
          <w:vertAlign w:val="superscript"/>
        </w:rPr>
        <w:t>o</w:t>
      </w:r>
      <w:proofErr w:type="spellEnd"/>
      <w:r w:rsidRPr="00C272A5">
        <w:rPr>
          <w:rFonts w:eastAsia="標楷體"/>
        </w:rPr>
        <w:t>ｃ（幫浦內部之水溫上昇限度）</w:t>
      </w:r>
    </w:p>
    <w:p w:rsidR="006B4527" w:rsidRPr="00C272A5" w:rsidRDefault="006B4527" w:rsidP="00C272A5">
      <w:pPr>
        <w:pStyle w:val="1"/>
        <w:autoSpaceDE w:val="0"/>
        <w:autoSpaceDN w:val="0"/>
        <w:spacing w:line="240" w:lineRule="auto"/>
        <w:ind w:left="2268" w:hanging="1701"/>
        <w:textAlignment w:val="bottom"/>
        <w:rPr>
          <w:rFonts w:eastAsia="標楷體"/>
        </w:rPr>
      </w:pPr>
    </w:p>
    <w:p w:rsidR="002F23BE" w:rsidRPr="00DD492E" w:rsidRDefault="002F23BE" w:rsidP="006B4527">
      <w:pPr>
        <w:pStyle w:val="5"/>
        <w:numPr>
          <w:ilvl w:val="0"/>
          <w:numId w:val="4"/>
        </w:numPr>
        <w:spacing w:before="0" w:line="240" w:lineRule="auto"/>
        <w:ind w:hanging="196"/>
      </w:pPr>
      <w:r w:rsidRPr="00DD492E">
        <w:rPr>
          <w:rFonts w:hint="eastAsia"/>
        </w:rPr>
        <w:t>室外消防栓箱等</w:t>
      </w:r>
    </w:p>
    <w:p w:rsidR="002F23BE" w:rsidRPr="00C272A5" w:rsidRDefault="002F23BE" w:rsidP="00C272A5">
      <w:pPr>
        <w:pStyle w:val="1"/>
        <w:numPr>
          <w:ilvl w:val="1"/>
          <w:numId w:val="6"/>
        </w:numPr>
        <w:spacing w:line="240" w:lineRule="auto"/>
        <w:jc w:val="both"/>
        <w:rPr>
          <w:rFonts w:eastAsia="標楷體"/>
        </w:rPr>
      </w:pPr>
      <w:r w:rsidRPr="00C272A5">
        <w:rPr>
          <w:rFonts w:eastAsia="標楷體"/>
        </w:rPr>
        <w:t>檢查方法</w:t>
      </w:r>
    </w:p>
    <w:p w:rsidR="002F23BE" w:rsidRPr="00C272A5" w:rsidRDefault="002F23BE" w:rsidP="00C272A5">
      <w:pPr>
        <w:pStyle w:val="1"/>
        <w:numPr>
          <w:ilvl w:val="2"/>
          <w:numId w:val="6"/>
        </w:numPr>
        <w:spacing w:line="240" w:lineRule="auto"/>
        <w:jc w:val="both"/>
        <w:rPr>
          <w:rFonts w:eastAsia="標楷體"/>
        </w:rPr>
      </w:pPr>
      <w:r w:rsidRPr="00C272A5">
        <w:rPr>
          <w:rFonts w:eastAsia="標楷體"/>
        </w:rPr>
        <w:t>水帶及瞄子</w:t>
      </w:r>
    </w:p>
    <w:p w:rsidR="002F23BE" w:rsidRPr="00C272A5" w:rsidRDefault="002F23BE" w:rsidP="00C272A5">
      <w:pPr>
        <w:pStyle w:val="1"/>
        <w:numPr>
          <w:ilvl w:val="3"/>
          <w:numId w:val="6"/>
        </w:numPr>
        <w:spacing w:line="240" w:lineRule="auto"/>
        <w:jc w:val="both"/>
        <w:rPr>
          <w:rFonts w:eastAsia="標楷體"/>
        </w:rPr>
      </w:pPr>
      <w:r w:rsidRPr="00C272A5">
        <w:rPr>
          <w:rFonts w:eastAsia="標楷體"/>
          <w:color w:val="000000" w:themeColor="text1"/>
        </w:rPr>
        <w:t>以目視確認有無損傷、腐蝕，及用手操作確認是否容易拆</w:t>
      </w:r>
      <w:r w:rsidRPr="00C272A5">
        <w:rPr>
          <w:rFonts w:eastAsia="標楷體"/>
        </w:rPr>
        <w:t>接。</w:t>
      </w:r>
    </w:p>
    <w:p w:rsidR="002F23BE" w:rsidRPr="00C272A5" w:rsidRDefault="002F23BE" w:rsidP="00C272A5">
      <w:pPr>
        <w:pStyle w:val="1"/>
        <w:numPr>
          <w:ilvl w:val="3"/>
          <w:numId w:val="6"/>
        </w:numPr>
        <w:spacing w:line="240" w:lineRule="auto"/>
        <w:jc w:val="both"/>
        <w:rPr>
          <w:rFonts w:eastAsia="標楷體"/>
        </w:rPr>
      </w:pPr>
      <w:r w:rsidRPr="00C272A5">
        <w:rPr>
          <w:rFonts w:eastAsia="標楷體"/>
        </w:rPr>
        <w:t>製造年份超過</w:t>
      </w:r>
      <w:r w:rsidRPr="00C272A5">
        <w:rPr>
          <w:rFonts w:eastAsia="標楷體"/>
        </w:rPr>
        <w:t>10</w:t>
      </w:r>
      <w:r w:rsidRPr="00C272A5">
        <w:rPr>
          <w:rFonts w:eastAsia="標楷體"/>
        </w:rPr>
        <w:t>年或無法辨識製造年份之水帶，應將消防水帶兩端之快速接頭連接於耐水壓試驗機，並利用相關器具夾住消防水帶兩末端處，經確認快速接頭已確實連接及水帶內</w:t>
      </w:r>
      <w:r w:rsidRPr="00C272A5">
        <w:rPr>
          <w:rFonts w:eastAsia="標楷體"/>
        </w:rPr>
        <w:t>(</w:t>
      </w:r>
      <w:r w:rsidRPr="00C272A5">
        <w:rPr>
          <w:rFonts w:eastAsia="標楷體"/>
        </w:rPr>
        <w:t>快速接頭至被器具夾住處之部分水帶</w:t>
      </w:r>
      <w:r w:rsidRPr="00C272A5">
        <w:rPr>
          <w:rFonts w:eastAsia="標楷體"/>
        </w:rPr>
        <w:t>)</w:t>
      </w:r>
      <w:r w:rsidRPr="00C272A5">
        <w:rPr>
          <w:rFonts w:eastAsia="標楷體"/>
        </w:rPr>
        <w:t>無殘留之空氣後，施以</w:t>
      </w:r>
      <w:proofErr w:type="spellStart"/>
      <w:r w:rsidRPr="00C272A5">
        <w:rPr>
          <w:rFonts w:eastAsia="標楷體"/>
        </w:rPr>
        <w:t>6kgf</w:t>
      </w:r>
      <w:proofErr w:type="spellEnd"/>
      <w:r w:rsidRPr="00C272A5">
        <w:rPr>
          <w:rFonts w:eastAsia="標楷體"/>
        </w:rPr>
        <w:t>/</w:t>
      </w:r>
      <w:proofErr w:type="spellStart"/>
      <w:r w:rsidRPr="00C272A5">
        <w:rPr>
          <w:rFonts w:eastAsia="標楷體"/>
        </w:rPr>
        <w:t>cm</w:t>
      </w:r>
      <w:r w:rsidRPr="00C272A5">
        <w:rPr>
          <w:rFonts w:eastAsia="標楷體"/>
          <w:vertAlign w:val="superscript"/>
        </w:rPr>
        <w:t>2</w:t>
      </w:r>
      <w:proofErr w:type="spellEnd"/>
      <w:r w:rsidRPr="00C272A5">
        <w:rPr>
          <w:rFonts w:eastAsia="標楷體"/>
        </w:rPr>
        <w:t>以上水壓試驗</w:t>
      </w:r>
      <w:r w:rsidRPr="00C272A5">
        <w:rPr>
          <w:rFonts w:eastAsia="標楷體"/>
        </w:rPr>
        <w:t>5</w:t>
      </w:r>
      <w:r w:rsidRPr="00C272A5">
        <w:rPr>
          <w:rFonts w:eastAsia="標楷體"/>
        </w:rPr>
        <w:t>分鐘合格，始得繼續使用。但已經水壓試驗合格未達</w:t>
      </w:r>
      <w:r w:rsidRPr="00C272A5">
        <w:rPr>
          <w:rFonts w:eastAsia="標楷體"/>
        </w:rPr>
        <w:t>3</w:t>
      </w:r>
      <w:r w:rsidRPr="00C272A5">
        <w:rPr>
          <w:rFonts w:eastAsia="標楷體"/>
        </w:rPr>
        <w:t>年者，不在此限。</w:t>
      </w:r>
    </w:p>
    <w:p w:rsidR="002F23BE" w:rsidRPr="00C272A5" w:rsidRDefault="002F23BE" w:rsidP="00C272A5">
      <w:pPr>
        <w:pStyle w:val="1"/>
        <w:numPr>
          <w:ilvl w:val="2"/>
          <w:numId w:val="6"/>
        </w:numPr>
        <w:spacing w:line="240" w:lineRule="auto"/>
        <w:jc w:val="both"/>
        <w:rPr>
          <w:rFonts w:eastAsia="標楷體"/>
        </w:rPr>
      </w:pPr>
      <w:r w:rsidRPr="00C272A5">
        <w:rPr>
          <w:rFonts w:eastAsia="標楷體"/>
        </w:rPr>
        <w:t>室外消防栓</w:t>
      </w:r>
    </w:p>
    <w:p w:rsidR="002F23BE" w:rsidRPr="00C272A5" w:rsidRDefault="002F23BE" w:rsidP="00C272A5">
      <w:pPr>
        <w:pStyle w:val="1"/>
        <w:spacing w:line="240" w:lineRule="auto"/>
        <w:ind w:firstLine="227"/>
        <w:jc w:val="both"/>
        <w:rPr>
          <w:rFonts w:eastAsia="標楷體"/>
        </w:rPr>
      </w:pPr>
      <w:r w:rsidRPr="00C272A5">
        <w:rPr>
          <w:rFonts w:eastAsia="標楷體"/>
        </w:rPr>
        <w:t>用手操作確認開、關操作是否容易。</w:t>
      </w:r>
    </w:p>
    <w:p w:rsidR="002F23BE" w:rsidRPr="00C272A5" w:rsidRDefault="002F23BE" w:rsidP="00C272A5">
      <w:pPr>
        <w:pStyle w:val="1"/>
        <w:numPr>
          <w:ilvl w:val="1"/>
          <w:numId w:val="6"/>
        </w:numPr>
        <w:spacing w:line="240" w:lineRule="auto"/>
        <w:jc w:val="both"/>
        <w:rPr>
          <w:rFonts w:eastAsia="標楷體"/>
        </w:rPr>
      </w:pPr>
      <w:r w:rsidRPr="00C272A5">
        <w:rPr>
          <w:rFonts w:eastAsia="標楷體"/>
        </w:rPr>
        <w:t>判定方法</w:t>
      </w:r>
    </w:p>
    <w:p w:rsidR="002F23BE" w:rsidRPr="00C272A5" w:rsidRDefault="002F23BE" w:rsidP="00C272A5">
      <w:pPr>
        <w:pStyle w:val="1"/>
        <w:numPr>
          <w:ilvl w:val="2"/>
          <w:numId w:val="6"/>
        </w:numPr>
        <w:spacing w:line="240" w:lineRule="auto"/>
        <w:jc w:val="both"/>
        <w:rPr>
          <w:rFonts w:eastAsia="標楷體"/>
        </w:rPr>
      </w:pPr>
      <w:r w:rsidRPr="00C272A5">
        <w:rPr>
          <w:rFonts w:eastAsia="標楷體"/>
        </w:rPr>
        <w:t>水帶及瞄子</w:t>
      </w:r>
    </w:p>
    <w:p w:rsidR="002F23BE" w:rsidRPr="00C272A5" w:rsidRDefault="002F23BE" w:rsidP="00C272A5">
      <w:pPr>
        <w:pStyle w:val="1"/>
        <w:numPr>
          <w:ilvl w:val="3"/>
          <w:numId w:val="6"/>
        </w:numPr>
        <w:spacing w:line="240" w:lineRule="auto"/>
        <w:jc w:val="both"/>
        <w:rPr>
          <w:rFonts w:eastAsia="標楷體"/>
        </w:rPr>
      </w:pPr>
      <w:r w:rsidRPr="00C272A5">
        <w:rPr>
          <w:rFonts w:eastAsia="標楷體"/>
        </w:rPr>
        <w:t>應無損傷、腐蝕。</w:t>
      </w:r>
    </w:p>
    <w:p w:rsidR="002F23BE" w:rsidRPr="00C272A5" w:rsidRDefault="002F23BE" w:rsidP="00C272A5">
      <w:pPr>
        <w:pStyle w:val="1"/>
        <w:numPr>
          <w:ilvl w:val="3"/>
          <w:numId w:val="6"/>
        </w:numPr>
        <w:spacing w:line="240" w:lineRule="auto"/>
        <w:jc w:val="both"/>
        <w:rPr>
          <w:rFonts w:eastAsia="標楷體"/>
          <w:color w:val="000000" w:themeColor="text1"/>
        </w:rPr>
      </w:pPr>
      <w:r w:rsidRPr="00C272A5">
        <w:rPr>
          <w:rFonts w:eastAsia="標楷體"/>
          <w:color w:val="000000" w:themeColor="text1"/>
        </w:rPr>
        <w:t>應能容易拆、接，水帶應無破裂、漏水或與消防水帶用接頭脫落之情形。</w:t>
      </w:r>
    </w:p>
    <w:p w:rsidR="002F23BE" w:rsidRPr="00DD492E" w:rsidRDefault="002F23BE" w:rsidP="00700024">
      <w:pPr>
        <w:pStyle w:val="1"/>
        <w:numPr>
          <w:ilvl w:val="2"/>
          <w:numId w:val="6"/>
        </w:numPr>
        <w:spacing w:line="240" w:lineRule="auto"/>
        <w:rPr>
          <w:rFonts w:ascii="標楷體" w:eastAsia="標楷體" w:hAnsi="標楷體"/>
        </w:rPr>
      </w:pPr>
      <w:r w:rsidRPr="00DD492E">
        <w:rPr>
          <w:rFonts w:ascii="標楷體" w:eastAsia="標楷體" w:hAnsi="標楷體" w:hint="eastAsia"/>
        </w:rPr>
        <w:t>室外消防栓</w:t>
      </w:r>
    </w:p>
    <w:p w:rsidR="002F23BE" w:rsidRPr="00DD492E" w:rsidRDefault="002F23BE" w:rsidP="00700024">
      <w:pPr>
        <w:pStyle w:val="1"/>
        <w:spacing w:line="240" w:lineRule="auto"/>
        <w:ind w:firstLine="227"/>
        <w:rPr>
          <w:rFonts w:ascii="標楷體" w:eastAsia="標楷體" w:hAnsi="標楷體"/>
        </w:rPr>
      </w:pPr>
      <w:r w:rsidRPr="00DD492E">
        <w:rPr>
          <w:rFonts w:ascii="標楷體" w:eastAsia="標楷體" w:hAnsi="標楷體" w:hint="eastAsia"/>
        </w:rPr>
        <w:t>開、關操作應能容易進行。</w:t>
      </w:r>
    </w:p>
    <w:p w:rsidR="002F23BE" w:rsidRPr="002D2E99" w:rsidRDefault="002F23BE" w:rsidP="006B4527">
      <w:pPr>
        <w:pStyle w:val="5"/>
        <w:numPr>
          <w:ilvl w:val="0"/>
          <w:numId w:val="7"/>
        </w:numPr>
        <w:spacing w:line="240" w:lineRule="auto"/>
        <w:ind w:hanging="196"/>
      </w:pPr>
      <w:r w:rsidRPr="002D2E99">
        <w:rPr>
          <w:rFonts w:hint="eastAsia"/>
        </w:rPr>
        <w:t>耐震措施</w:t>
      </w:r>
    </w:p>
    <w:p w:rsidR="006B4527" w:rsidRPr="006B4527" w:rsidRDefault="002F23BE" w:rsidP="006B4527">
      <w:pPr>
        <w:pStyle w:val="1"/>
        <w:numPr>
          <w:ilvl w:val="1"/>
          <w:numId w:val="7"/>
        </w:numPr>
        <w:spacing w:line="240" w:lineRule="auto"/>
        <w:rPr>
          <w:rFonts w:ascii="標楷體" w:eastAsia="標楷體" w:hAnsi="標楷體"/>
        </w:rPr>
      </w:pPr>
      <w:r w:rsidRPr="00DD492E">
        <w:rPr>
          <w:rFonts w:ascii="標楷體" w:eastAsia="標楷體" w:hAnsi="標楷體" w:hint="eastAsia"/>
        </w:rPr>
        <w:t>檢查方法</w:t>
      </w:r>
    </w:p>
    <w:p w:rsidR="002F23BE" w:rsidRPr="00DD492E" w:rsidRDefault="002F23BE" w:rsidP="00C272A5">
      <w:pPr>
        <w:pStyle w:val="1"/>
        <w:numPr>
          <w:ilvl w:val="2"/>
          <w:numId w:val="7"/>
        </w:numPr>
        <w:spacing w:line="240" w:lineRule="auto"/>
        <w:ind w:left="1701" w:firstLine="0"/>
        <w:jc w:val="both"/>
        <w:rPr>
          <w:rFonts w:ascii="標楷體" w:eastAsia="標楷體" w:hAnsi="標楷體"/>
        </w:rPr>
      </w:pPr>
      <w:r w:rsidRPr="00DD492E">
        <w:rPr>
          <w:rFonts w:ascii="標楷體" w:eastAsia="標楷體" w:hAnsi="標楷體" w:hint="eastAsia"/>
        </w:rPr>
        <w:t>牆壁或地板上貫通部分有無變形、損傷等，並確認防震軟管接頭有無變形、損傷、顯著腐蝕等。</w:t>
      </w:r>
    </w:p>
    <w:p w:rsidR="002F23BE" w:rsidRPr="00DD492E" w:rsidRDefault="002F23BE" w:rsidP="00700024">
      <w:pPr>
        <w:pStyle w:val="1"/>
        <w:numPr>
          <w:ilvl w:val="2"/>
          <w:numId w:val="7"/>
        </w:numPr>
        <w:spacing w:line="240" w:lineRule="auto"/>
        <w:rPr>
          <w:rFonts w:ascii="標楷體" w:eastAsia="標楷體" w:hAnsi="標楷體"/>
        </w:rPr>
      </w:pPr>
      <w:r w:rsidRPr="00DD492E">
        <w:rPr>
          <w:rFonts w:ascii="標楷體" w:eastAsia="標楷體" w:hAnsi="標楷體" w:hint="eastAsia"/>
        </w:rPr>
        <w:t>以目視及扳手確認加壓送水裝置等之裝配固定是否有異常。</w:t>
      </w:r>
    </w:p>
    <w:p w:rsidR="002F23BE" w:rsidRPr="00DD492E" w:rsidRDefault="002F23BE" w:rsidP="00700024">
      <w:pPr>
        <w:pStyle w:val="1"/>
        <w:numPr>
          <w:ilvl w:val="1"/>
          <w:numId w:val="7"/>
        </w:numPr>
        <w:spacing w:line="240" w:lineRule="auto"/>
        <w:rPr>
          <w:rFonts w:ascii="標楷體" w:eastAsia="標楷體" w:hAnsi="標楷體"/>
        </w:rPr>
      </w:pPr>
      <w:r w:rsidRPr="00DD492E">
        <w:rPr>
          <w:rFonts w:ascii="標楷體" w:eastAsia="標楷體" w:hAnsi="標楷體" w:hint="eastAsia"/>
        </w:rPr>
        <w:lastRenderedPageBreak/>
        <w:t>判定方法</w:t>
      </w:r>
    </w:p>
    <w:p w:rsidR="002F23BE" w:rsidRPr="00DD492E" w:rsidRDefault="002F23BE" w:rsidP="00C272A5">
      <w:pPr>
        <w:pStyle w:val="1"/>
        <w:numPr>
          <w:ilvl w:val="2"/>
          <w:numId w:val="7"/>
        </w:numPr>
        <w:spacing w:line="240" w:lineRule="auto"/>
        <w:ind w:left="1701" w:firstLine="0"/>
        <w:jc w:val="both"/>
        <w:rPr>
          <w:rFonts w:ascii="標楷體" w:eastAsia="標楷體" w:hAnsi="標楷體"/>
        </w:rPr>
      </w:pPr>
      <w:r w:rsidRPr="00DD492E">
        <w:rPr>
          <w:rFonts w:ascii="標楷體" w:eastAsia="標楷體" w:hAnsi="標楷體" w:hint="eastAsia"/>
        </w:rPr>
        <w:t>防震軟管應無變形、損傷、顯著腐蝕等，且牆壁或地板上貫通部分的間隙、充填部分均保持原來施工時之狀態。</w:t>
      </w:r>
    </w:p>
    <w:p w:rsidR="002F23BE" w:rsidRDefault="002F23BE" w:rsidP="00C272A5">
      <w:pPr>
        <w:pStyle w:val="1"/>
        <w:numPr>
          <w:ilvl w:val="2"/>
          <w:numId w:val="7"/>
        </w:numPr>
        <w:spacing w:line="240" w:lineRule="auto"/>
        <w:ind w:left="1701" w:firstLine="0"/>
        <w:jc w:val="both"/>
        <w:rPr>
          <w:rFonts w:ascii="標楷體" w:eastAsia="標楷體" w:hAnsi="標楷體"/>
        </w:rPr>
      </w:pPr>
      <w:r w:rsidRPr="00DD492E">
        <w:rPr>
          <w:rFonts w:ascii="標楷體" w:eastAsia="標楷體" w:hAnsi="標楷體" w:hint="eastAsia"/>
        </w:rPr>
        <w:t>加壓送水裝置的安裝部分所使用之基礎螺絲、螺絲帽，應無變形、損傷、鬆動、顯著腐蝕等，且安裝固定部分應無損傷。</w:t>
      </w:r>
    </w:p>
    <w:p w:rsidR="001F7834" w:rsidRPr="00DD492E" w:rsidRDefault="001F7834" w:rsidP="001F7834">
      <w:pPr>
        <w:pStyle w:val="1"/>
        <w:spacing w:line="240" w:lineRule="auto"/>
        <w:ind w:left="1701" w:firstLine="0"/>
        <w:jc w:val="both"/>
        <w:rPr>
          <w:rFonts w:ascii="標楷體" w:eastAsia="標楷體" w:hAnsi="標楷體"/>
        </w:rPr>
      </w:pPr>
    </w:p>
    <w:p w:rsidR="002F23BE" w:rsidRPr="00DD492E" w:rsidRDefault="002F23BE" w:rsidP="00700024">
      <w:pPr>
        <w:pStyle w:val="4"/>
        <w:spacing w:line="240" w:lineRule="auto"/>
      </w:pPr>
      <w:r w:rsidRPr="00DD492E">
        <w:rPr>
          <w:rFonts w:hint="eastAsia"/>
        </w:rPr>
        <w:t>三、綜合檢查</w:t>
      </w:r>
    </w:p>
    <w:p w:rsidR="002F23BE" w:rsidRPr="00DD492E" w:rsidRDefault="002F23BE" w:rsidP="002D2E99">
      <w:pPr>
        <w:pStyle w:val="5"/>
        <w:numPr>
          <w:ilvl w:val="0"/>
          <w:numId w:val="9"/>
        </w:numPr>
        <w:spacing w:line="240" w:lineRule="auto"/>
        <w:ind w:hanging="196"/>
      </w:pPr>
      <w:r w:rsidRPr="00DD492E">
        <w:rPr>
          <w:rFonts w:hint="eastAsia"/>
        </w:rPr>
        <w:t>檢查方法</w:t>
      </w:r>
    </w:p>
    <w:p w:rsidR="002F23BE" w:rsidRPr="00C272A5" w:rsidRDefault="002F23BE" w:rsidP="00C272A5">
      <w:pPr>
        <w:pStyle w:val="1"/>
        <w:spacing w:line="240" w:lineRule="auto"/>
        <w:ind w:left="993" w:firstLine="0"/>
        <w:jc w:val="both"/>
        <w:rPr>
          <w:rFonts w:ascii="標楷體" w:eastAsia="標楷體" w:hAnsi="標楷體"/>
          <w:szCs w:val="24"/>
        </w:rPr>
      </w:pPr>
      <w:r w:rsidRPr="00C272A5">
        <w:rPr>
          <w:rFonts w:ascii="標楷體" w:eastAsia="標楷體" w:hAnsi="標楷體" w:hint="eastAsia"/>
          <w:szCs w:val="24"/>
        </w:rPr>
        <w:t>切換成緊急電源供電狀態，操作直接操作部及遠隔操作部啟動裝置，確認各項性能。其放水壓力及放水量之檢查方法如下：</w:t>
      </w:r>
    </w:p>
    <w:p w:rsidR="002F23BE" w:rsidRPr="00C272A5" w:rsidRDefault="002F23BE" w:rsidP="00C272A5">
      <w:pPr>
        <w:pStyle w:val="1"/>
        <w:numPr>
          <w:ilvl w:val="1"/>
          <w:numId w:val="8"/>
        </w:numPr>
        <w:spacing w:line="240" w:lineRule="auto"/>
        <w:ind w:left="1134" w:hanging="454"/>
        <w:jc w:val="both"/>
        <w:rPr>
          <w:rFonts w:ascii="標楷體" w:eastAsia="標楷體" w:hAnsi="標楷體"/>
          <w:szCs w:val="24"/>
        </w:rPr>
      </w:pPr>
      <w:r w:rsidRPr="00C272A5">
        <w:rPr>
          <w:rFonts w:ascii="標楷體" w:eastAsia="標楷體" w:hAnsi="標楷體" w:hint="eastAsia"/>
          <w:szCs w:val="24"/>
        </w:rPr>
        <w:t>選擇配管上最遠最高處之二具室外消防栓做放水試驗。但公共危險物品等場所達顯著滅火困難者、爆竹煙火製造場所有火藥區之作業區或庫存區及爆竹煙火儲存場所超過四具時，選擇配管上最遠最高處之四具室外消防栓做放水試驗。</w:t>
      </w:r>
    </w:p>
    <w:p w:rsidR="002F23BE" w:rsidRPr="00C272A5" w:rsidRDefault="002F23BE" w:rsidP="00C272A5">
      <w:pPr>
        <w:pStyle w:val="1"/>
        <w:numPr>
          <w:ilvl w:val="1"/>
          <w:numId w:val="8"/>
        </w:numPr>
        <w:spacing w:line="240" w:lineRule="auto"/>
        <w:ind w:left="1134" w:hanging="454"/>
        <w:jc w:val="both"/>
        <w:rPr>
          <w:rFonts w:ascii="標楷體" w:eastAsia="標楷體" w:hAnsi="標楷體"/>
          <w:szCs w:val="24"/>
        </w:rPr>
      </w:pPr>
      <w:r w:rsidRPr="00C272A5">
        <w:rPr>
          <w:rFonts w:ascii="標楷體" w:eastAsia="標楷體" w:hAnsi="標楷體" w:hint="eastAsia"/>
          <w:szCs w:val="24"/>
        </w:rPr>
        <w:t>測量瞄子直線放水之壓力時，將壓力表之進水口，放置於瞄子前端瞄子口徑的二分之一距離處，讀取壓力表的指示值。</w:t>
      </w:r>
    </w:p>
    <w:p w:rsidR="006B4527" w:rsidRDefault="002F23BE" w:rsidP="006B4527">
      <w:pPr>
        <w:pStyle w:val="1"/>
        <w:numPr>
          <w:ilvl w:val="1"/>
          <w:numId w:val="8"/>
        </w:numPr>
        <w:spacing w:line="240" w:lineRule="auto"/>
        <w:rPr>
          <w:rFonts w:ascii="標楷體" w:eastAsia="標楷體" w:hAnsi="標楷體"/>
        </w:rPr>
      </w:pPr>
      <w:r w:rsidRPr="00DD492E">
        <w:rPr>
          <w:rFonts w:ascii="標楷體" w:eastAsia="標楷體" w:hAnsi="標楷體" w:hint="eastAsia"/>
        </w:rPr>
        <w:t>放水量依下列計算式計算</w:t>
      </w:r>
    </w:p>
    <w:p w:rsidR="001F7834" w:rsidRPr="006B4527" w:rsidRDefault="001F7834" w:rsidP="001F7834">
      <w:pPr>
        <w:pStyle w:val="1"/>
        <w:spacing w:line="240" w:lineRule="auto"/>
        <w:ind w:left="960" w:firstLine="0"/>
        <w:rPr>
          <w:rFonts w:ascii="標楷體" w:eastAsia="標楷體" w:hAnsi="標楷體"/>
        </w:rPr>
      </w:pPr>
    </w:p>
    <w:p w:rsidR="002F23BE" w:rsidRPr="00C272A5" w:rsidRDefault="002F23BE" w:rsidP="00700024">
      <w:pPr>
        <w:pStyle w:val="1"/>
        <w:spacing w:line="240" w:lineRule="auto"/>
        <w:ind w:left="3261" w:hanging="1701"/>
        <w:rPr>
          <w:rFonts w:eastAsia="標楷體"/>
          <w:vertAlign w:val="superscript"/>
        </w:rPr>
      </w:pPr>
      <w:r w:rsidRPr="00C272A5">
        <w:rPr>
          <w:rFonts w:eastAsia="標楷體"/>
        </w:rPr>
        <w:t xml:space="preserve">          </w:t>
      </w:r>
      <w:r w:rsidRPr="00C272A5">
        <w:rPr>
          <w:rFonts w:eastAsia="標楷體"/>
        </w:rPr>
        <w:t>Ｑ</w:t>
      </w:r>
      <w:r w:rsidRPr="00C272A5">
        <w:rPr>
          <w:rFonts w:eastAsia="標楷體"/>
        </w:rPr>
        <w:t>=</w:t>
      </w:r>
      <w:proofErr w:type="spellStart"/>
      <w:r w:rsidRPr="00C272A5">
        <w:rPr>
          <w:rFonts w:eastAsia="標楷體"/>
        </w:rPr>
        <w:t>0.653D</w:t>
      </w:r>
      <w:r w:rsidRPr="00C272A5">
        <w:rPr>
          <w:rFonts w:eastAsia="標楷體"/>
          <w:vertAlign w:val="superscript"/>
        </w:rPr>
        <w:t>2</w:t>
      </w:r>
      <w:proofErr w:type="spellEnd"/>
      <w:r w:rsidRPr="00C272A5">
        <w:rPr>
          <w:rFonts w:eastAsia="標楷體"/>
          <w:vertAlign w:val="superscript"/>
        </w:rPr>
        <w:fldChar w:fldCharType="begin"/>
      </w:r>
      <w:r w:rsidRPr="00C272A5">
        <w:rPr>
          <w:rFonts w:eastAsia="標楷體"/>
          <w:vertAlign w:val="superscript"/>
        </w:rPr>
        <w:instrText xml:space="preserve"> EQ </w:instrText>
      </w:r>
      <w:r w:rsidRPr="00C272A5">
        <w:rPr>
          <w:rFonts w:eastAsia="標楷體"/>
          <w:vertAlign w:val="superscript"/>
        </w:rPr>
        <w:fldChar w:fldCharType="end"/>
      </w:r>
      <w:r w:rsidRPr="00C272A5">
        <w:rPr>
          <w:rFonts w:eastAsia="標楷體"/>
          <w:position w:val="-6"/>
        </w:rPr>
        <w:object w:dxaOrig="42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95pt;height:17.85pt" o:ole="">
            <v:imagedata r:id="rId8" o:title=""/>
          </v:shape>
          <o:OLEObject Type="Embed" ProgID="Equation.2" ShapeID="_x0000_i1025" DrawAspect="Content" ObjectID="_1634471739" r:id="rId9"/>
        </w:object>
      </w:r>
    </w:p>
    <w:p w:rsidR="002F23BE" w:rsidRPr="00C272A5" w:rsidRDefault="002F23BE" w:rsidP="00700024">
      <w:pPr>
        <w:pStyle w:val="1"/>
        <w:spacing w:line="240" w:lineRule="auto"/>
        <w:ind w:left="3261" w:hanging="1701"/>
        <w:rPr>
          <w:rFonts w:eastAsia="標楷體"/>
        </w:rPr>
      </w:pPr>
      <w:r w:rsidRPr="00C272A5">
        <w:rPr>
          <w:rFonts w:eastAsia="標楷體"/>
        </w:rPr>
        <w:t xml:space="preserve">          </w:t>
      </w:r>
      <w:r w:rsidRPr="00C272A5">
        <w:rPr>
          <w:rFonts w:eastAsia="標楷體"/>
        </w:rPr>
        <w:t>Ｑ：瞄子放水量（</w:t>
      </w:r>
      <w:r w:rsidRPr="00C272A5">
        <w:rPr>
          <w:rFonts w:eastAsia="標楷體"/>
        </w:rPr>
        <w:t>l/min)</w:t>
      </w:r>
    </w:p>
    <w:p w:rsidR="002F23BE" w:rsidRPr="00C272A5" w:rsidRDefault="002F23BE" w:rsidP="00700024">
      <w:pPr>
        <w:pStyle w:val="1"/>
        <w:spacing w:line="240" w:lineRule="auto"/>
        <w:ind w:left="3261" w:hanging="1701"/>
        <w:rPr>
          <w:rFonts w:eastAsia="標楷體"/>
        </w:rPr>
      </w:pPr>
      <w:r w:rsidRPr="00C272A5">
        <w:rPr>
          <w:rFonts w:eastAsia="標楷體"/>
        </w:rPr>
        <w:t xml:space="preserve">          </w:t>
      </w:r>
      <w:r w:rsidRPr="00C272A5">
        <w:rPr>
          <w:rFonts w:eastAsia="標楷體"/>
        </w:rPr>
        <w:t>Ｄ：瞄子口徑（</w:t>
      </w:r>
      <w:r w:rsidRPr="00C272A5">
        <w:rPr>
          <w:rFonts w:eastAsia="標楷體"/>
        </w:rPr>
        <w:t>mm</w:t>
      </w:r>
      <w:r w:rsidRPr="00C272A5">
        <w:rPr>
          <w:rFonts w:eastAsia="標楷體"/>
        </w:rPr>
        <w:t>）</w:t>
      </w:r>
    </w:p>
    <w:p w:rsidR="006B4527" w:rsidRDefault="002F23BE" w:rsidP="006B4527">
      <w:pPr>
        <w:pStyle w:val="1"/>
        <w:spacing w:line="240" w:lineRule="auto"/>
        <w:ind w:left="3261" w:hanging="1701"/>
        <w:rPr>
          <w:rFonts w:eastAsia="標楷體"/>
        </w:rPr>
      </w:pPr>
      <w:r w:rsidRPr="00C272A5">
        <w:rPr>
          <w:rFonts w:eastAsia="標楷體"/>
        </w:rPr>
        <w:t xml:space="preserve">          </w:t>
      </w:r>
      <w:r w:rsidRPr="00C272A5">
        <w:rPr>
          <w:rFonts w:eastAsia="標楷體"/>
        </w:rPr>
        <w:t>Ｐ：瞄子壓力（</w:t>
      </w:r>
      <w:proofErr w:type="spellStart"/>
      <w:r w:rsidRPr="00C272A5">
        <w:rPr>
          <w:rFonts w:eastAsia="標楷體"/>
        </w:rPr>
        <w:t>kgf</w:t>
      </w:r>
      <w:proofErr w:type="spellEnd"/>
      <w:r w:rsidRPr="00C272A5">
        <w:rPr>
          <w:rFonts w:eastAsia="標楷體"/>
        </w:rPr>
        <w:t>/</w:t>
      </w:r>
      <w:proofErr w:type="spellStart"/>
      <w:r w:rsidRPr="00C272A5">
        <w:rPr>
          <w:rFonts w:eastAsia="標楷體"/>
        </w:rPr>
        <w:t>cm</w:t>
      </w:r>
      <w:r w:rsidRPr="00C272A5">
        <w:rPr>
          <w:rFonts w:eastAsia="標楷體"/>
          <w:vertAlign w:val="superscript"/>
        </w:rPr>
        <w:t>2</w:t>
      </w:r>
      <w:proofErr w:type="spellEnd"/>
      <w:r w:rsidRPr="00C272A5">
        <w:rPr>
          <w:rFonts w:eastAsia="標楷體"/>
        </w:rPr>
        <w:t>）</w:t>
      </w:r>
    </w:p>
    <w:p w:rsidR="001F7834" w:rsidRPr="00C272A5" w:rsidRDefault="001F7834" w:rsidP="001F7834">
      <w:pPr>
        <w:pStyle w:val="1"/>
        <w:spacing w:line="240" w:lineRule="auto"/>
        <w:rPr>
          <w:rFonts w:eastAsia="標楷體"/>
        </w:rPr>
      </w:pPr>
    </w:p>
    <w:p w:rsidR="002F23BE" w:rsidRPr="00C272A5" w:rsidRDefault="002F23BE" w:rsidP="00C272A5">
      <w:pPr>
        <w:pStyle w:val="5"/>
        <w:numPr>
          <w:ilvl w:val="0"/>
          <w:numId w:val="9"/>
        </w:numPr>
        <w:spacing w:line="240" w:lineRule="auto"/>
        <w:ind w:hanging="196"/>
        <w:jc w:val="both"/>
        <w:rPr>
          <w:rFonts w:ascii="Times New Roman"/>
        </w:rPr>
      </w:pPr>
      <w:r w:rsidRPr="00C272A5">
        <w:rPr>
          <w:rFonts w:ascii="Times New Roman"/>
        </w:rPr>
        <w:t>判定方法</w:t>
      </w:r>
    </w:p>
    <w:p w:rsidR="002F23BE" w:rsidRPr="00C272A5" w:rsidRDefault="002F23BE" w:rsidP="00C272A5">
      <w:pPr>
        <w:pStyle w:val="1"/>
        <w:numPr>
          <w:ilvl w:val="1"/>
          <w:numId w:val="10"/>
        </w:numPr>
        <w:spacing w:line="240" w:lineRule="auto"/>
        <w:jc w:val="both"/>
        <w:rPr>
          <w:rFonts w:eastAsia="標楷體"/>
        </w:rPr>
      </w:pPr>
      <w:r w:rsidRPr="00C272A5">
        <w:rPr>
          <w:rFonts w:eastAsia="標楷體"/>
        </w:rPr>
        <w:t>啟動性能</w:t>
      </w:r>
    </w:p>
    <w:p w:rsidR="002F23BE" w:rsidRPr="00C272A5" w:rsidRDefault="002F23BE" w:rsidP="00C272A5">
      <w:pPr>
        <w:pStyle w:val="1"/>
        <w:numPr>
          <w:ilvl w:val="2"/>
          <w:numId w:val="10"/>
        </w:numPr>
        <w:spacing w:line="240" w:lineRule="auto"/>
        <w:jc w:val="both"/>
        <w:rPr>
          <w:rFonts w:eastAsia="標楷體"/>
        </w:rPr>
      </w:pPr>
      <w:r w:rsidRPr="00C272A5">
        <w:rPr>
          <w:rFonts w:eastAsia="標楷體"/>
        </w:rPr>
        <w:t>加壓送水裝置應確實啟動。</w:t>
      </w:r>
    </w:p>
    <w:p w:rsidR="002F23BE" w:rsidRPr="00C272A5" w:rsidRDefault="002F23BE" w:rsidP="00C272A5">
      <w:pPr>
        <w:pStyle w:val="1"/>
        <w:numPr>
          <w:ilvl w:val="2"/>
          <w:numId w:val="10"/>
        </w:numPr>
        <w:spacing w:line="240" w:lineRule="auto"/>
        <w:jc w:val="both"/>
        <w:rPr>
          <w:rFonts w:eastAsia="標楷體"/>
        </w:rPr>
      </w:pPr>
      <w:r w:rsidRPr="00C272A5">
        <w:rPr>
          <w:rFonts w:eastAsia="標楷體"/>
        </w:rPr>
        <w:t>表示、警報等應正常。</w:t>
      </w:r>
    </w:p>
    <w:p w:rsidR="002F23BE" w:rsidRPr="00C272A5" w:rsidRDefault="002F23BE" w:rsidP="00C272A5">
      <w:pPr>
        <w:pStyle w:val="1"/>
        <w:numPr>
          <w:ilvl w:val="2"/>
          <w:numId w:val="10"/>
        </w:numPr>
        <w:spacing w:line="240" w:lineRule="auto"/>
        <w:jc w:val="both"/>
        <w:rPr>
          <w:rFonts w:eastAsia="標楷體"/>
        </w:rPr>
      </w:pPr>
      <w:r w:rsidRPr="00C272A5">
        <w:rPr>
          <w:rFonts w:eastAsia="標楷體"/>
        </w:rPr>
        <w:t>電動機之運轉電流值應在容許範圍內。</w:t>
      </w:r>
    </w:p>
    <w:p w:rsidR="002F23BE" w:rsidRPr="00C272A5" w:rsidRDefault="002F23BE" w:rsidP="00C272A5">
      <w:pPr>
        <w:pStyle w:val="1"/>
        <w:numPr>
          <w:ilvl w:val="2"/>
          <w:numId w:val="10"/>
        </w:numPr>
        <w:spacing w:line="240" w:lineRule="auto"/>
        <w:jc w:val="both"/>
        <w:rPr>
          <w:rFonts w:eastAsia="標楷體"/>
        </w:rPr>
      </w:pPr>
      <w:r w:rsidRPr="00C272A5">
        <w:rPr>
          <w:rFonts w:eastAsia="標楷體"/>
        </w:rPr>
        <w:t>運轉中應無不規則、不連續之雜音或異常之振動、發熱等。</w:t>
      </w:r>
    </w:p>
    <w:p w:rsidR="002F23BE" w:rsidRPr="00C272A5" w:rsidRDefault="002F23BE" w:rsidP="00C272A5">
      <w:pPr>
        <w:pStyle w:val="1"/>
        <w:numPr>
          <w:ilvl w:val="1"/>
          <w:numId w:val="10"/>
        </w:numPr>
        <w:spacing w:line="240" w:lineRule="auto"/>
        <w:jc w:val="both"/>
        <w:rPr>
          <w:rFonts w:eastAsia="標楷體"/>
        </w:rPr>
      </w:pPr>
      <w:r w:rsidRPr="00C272A5">
        <w:rPr>
          <w:rFonts w:eastAsia="標楷體"/>
        </w:rPr>
        <w:t>放水壓力</w:t>
      </w:r>
    </w:p>
    <w:p w:rsidR="002F23BE" w:rsidRPr="00C272A5" w:rsidRDefault="002F23BE" w:rsidP="00DD68A5">
      <w:pPr>
        <w:pStyle w:val="1"/>
        <w:spacing w:line="240" w:lineRule="auto"/>
        <w:ind w:left="1134" w:firstLineChars="2" w:firstLine="5"/>
        <w:jc w:val="both"/>
        <w:rPr>
          <w:rFonts w:eastAsia="標楷體"/>
        </w:rPr>
      </w:pPr>
      <w:r w:rsidRPr="00C272A5">
        <w:rPr>
          <w:rFonts w:eastAsia="標楷體"/>
        </w:rPr>
        <w:t>應在</w:t>
      </w:r>
      <w:proofErr w:type="spellStart"/>
      <w:r w:rsidRPr="00C272A5">
        <w:rPr>
          <w:rFonts w:eastAsia="標楷體"/>
        </w:rPr>
        <w:t>2.5kgf</w:t>
      </w:r>
      <w:proofErr w:type="spellEnd"/>
      <w:r w:rsidRPr="00C272A5">
        <w:rPr>
          <w:rFonts w:eastAsia="標楷體"/>
        </w:rPr>
        <w:t>/</w:t>
      </w:r>
      <w:proofErr w:type="spellStart"/>
      <w:r w:rsidRPr="00C272A5">
        <w:rPr>
          <w:rFonts w:eastAsia="標楷體"/>
        </w:rPr>
        <w:t>cm</w:t>
      </w:r>
      <w:r w:rsidRPr="00C272A5">
        <w:rPr>
          <w:rFonts w:eastAsia="標楷體"/>
          <w:vertAlign w:val="superscript"/>
        </w:rPr>
        <w:t>2</w:t>
      </w:r>
      <w:proofErr w:type="spellEnd"/>
      <w:r w:rsidRPr="00C272A5">
        <w:rPr>
          <w:rFonts w:eastAsia="標楷體"/>
        </w:rPr>
        <w:t>以上</w:t>
      </w:r>
      <w:proofErr w:type="spellStart"/>
      <w:r w:rsidRPr="00C272A5">
        <w:rPr>
          <w:rFonts w:eastAsia="標楷體"/>
        </w:rPr>
        <w:t>6kgf</w:t>
      </w:r>
      <w:proofErr w:type="spellEnd"/>
      <w:r w:rsidRPr="00C272A5">
        <w:rPr>
          <w:rFonts w:eastAsia="標楷體"/>
        </w:rPr>
        <w:t>/</w:t>
      </w:r>
      <w:proofErr w:type="spellStart"/>
      <w:r w:rsidRPr="00C272A5">
        <w:rPr>
          <w:rFonts w:eastAsia="標楷體"/>
        </w:rPr>
        <w:t>cm</w:t>
      </w:r>
      <w:r w:rsidRPr="00C272A5">
        <w:rPr>
          <w:rFonts w:eastAsia="標楷體"/>
          <w:vertAlign w:val="superscript"/>
        </w:rPr>
        <w:t>2</w:t>
      </w:r>
      <w:proofErr w:type="spellEnd"/>
      <w:r w:rsidRPr="00C272A5">
        <w:rPr>
          <w:rFonts w:eastAsia="標楷體"/>
        </w:rPr>
        <w:t>以下。但公共危險物品等場所達顯著滅火困難者、爆竹煙火製造場所有火藥區之作業區或庫存區及爆竹煙火儲存場所，其放水壓力應在</w:t>
      </w:r>
      <w:proofErr w:type="spellStart"/>
      <w:r w:rsidRPr="00C272A5">
        <w:rPr>
          <w:rFonts w:eastAsia="標楷體"/>
        </w:rPr>
        <w:t>3.5kgf</w:t>
      </w:r>
      <w:proofErr w:type="spellEnd"/>
      <w:r w:rsidRPr="00C272A5">
        <w:rPr>
          <w:rFonts w:eastAsia="標楷體"/>
        </w:rPr>
        <w:t>／</w:t>
      </w:r>
      <w:proofErr w:type="spellStart"/>
      <w:r w:rsidRPr="00C272A5">
        <w:rPr>
          <w:rFonts w:eastAsia="標楷體"/>
        </w:rPr>
        <w:t>cm</w:t>
      </w:r>
      <w:r w:rsidRPr="00C272A5">
        <w:rPr>
          <w:rFonts w:eastAsia="標楷體"/>
          <w:vertAlign w:val="superscript"/>
        </w:rPr>
        <w:t>2</w:t>
      </w:r>
      <w:proofErr w:type="spellEnd"/>
      <w:r w:rsidRPr="00C272A5">
        <w:rPr>
          <w:rFonts w:eastAsia="標楷體"/>
        </w:rPr>
        <w:t>以上。</w:t>
      </w:r>
    </w:p>
    <w:p w:rsidR="002F23BE" w:rsidRPr="00C272A5" w:rsidRDefault="002F23BE" w:rsidP="00C272A5">
      <w:pPr>
        <w:pStyle w:val="1"/>
        <w:numPr>
          <w:ilvl w:val="1"/>
          <w:numId w:val="10"/>
        </w:numPr>
        <w:spacing w:line="240" w:lineRule="auto"/>
        <w:jc w:val="both"/>
        <w:rPr>
          <w:rFonts w:eastAsia="標楷體"/>
        </w:rPr>
      </w:pPr>
      <w:r w:rsidRPr="00C272A5">
        <w:rPr>
          <w:rFonts w:eastAsia="標楷體"/>
        </w:rPr>
        <w:t>放水量</w:t>
      </w:r>
    </w:p>
    <w:p w:rsidR="002F23BE" w:rsidRPr="00DD68A5" w:rsidRDefault="002F23BE" w:rsidP="00DD68A5">
      <w:pPr>
        <w:pStyle w:val="1"/>
        <w:spacing w:line="240" w:lineRule="auto"/>
        <w:ind w:left="1134" w:firstLineChars="2" w:firstLine="5"/>
        <w:jc w:val="both"/>
        <w:rPr>
          <w:rFonts w:eastAsia="標楷體"/>
        </w:rPr>
      </w:pPr>
      <w:r w:rsidRPr="00DD68A5">
        <w:rPr>
          <w:rFonts w:eastAsia="標楷體"/>
        </w:rPr>
        <w:t>應在</w:t>
      </w:r>
      <w:proofErr w:type="spellStart"/>
      <w:r w:rsidRPr="00DD68A5">
        <w:rPr>
          <w:rFonts w:eastAsia="標楷體"/>
        </w:rPr>
        <w:t>350l</w:t>
      </w:r>
      <w:proofErr w:type="spellEnd"/>
      <w:r w:rsidRPr="00DD68A5">
        <w:rPr>
          <w:rFonts w:eastAsia="標楷體"/>
        </w:rPr>
        <w:t>/min</w:t>
      </w:r>
      <w:r w:rsidRPr="00DD68A5">
        <w:rPr>
          <w:rFonts w:eastAsia="標楷體"/>
        </w:rPr>
        <w:t>以上。但公共危險物品等場所達顯著滅火困難者、爆竹煙火製造場所有火藥區之作業區或庫存區及爆竹煙火儲存場所，應在</w:t>
      </w:r>
      <w:r w:rsidRPr="00DD68A5">
        <w:rPr>
          <w:rFonts w:eastAsia="標楷體"/>
        </w:rPr>
        <w:t>450 l/min</w:t>
      </w:r>
      <w:r w:rsidRPr="00DD68A5">
        <w:rPr>
          <w:rFonts w:eastAsia="標楷體"/>
        </w:rPr>
        <w:t>以上。</w:t>
      </w:r>
    </w:p>
    <w:p w:rsidR="002F23BE" w:rsidRPr="002D2E99" w:rsidRDefault="002F23BE" w:rsidP="002D2E99">
      <w:pPr>
        <w:pStyle w:val="5"/>
        <w:numPr>
          <w:ilvl w:val="0"/>
          <w:numId w:val="11"/>
        </w:numPr>
        <w:spacing w:line="240" w:lineRule="auto"/>
        <w:ind w:hanging="196"/>
      </w:pPr>
      <w:r w:rsidRPr="002D2E99">
        <w:rPr>
          <w:rFonts w:hint="eastAsia"/>
        </w:rPr>
        <w:lastRenderedPageBreak/>
        <w:t>注意事項</w:t>
      </w:r>
    </w:p>
    <w:p w:rsidR="002F23BE" w:rsidRPr="001F7834" w:rsidRDefault="002F23BE" w:rsidP="001F7834">
      <w:pPr>
        <w:ind w:leftChars="413" w:left="991" w:firstLineChars="2" w:firstLine="5"/>
        <w:rPr>
          <w:rFonts w:ascii="標楷體" w:eastAsia="標楷體" w:hAnsi="標楷體"/>
        </w:rPr>
      </w:pPr>
      <w:r w:rsidRPr="00DD492E">
        <w:rPr>
          <w:rFonts w:ascii="標楷體" w:eastAsia="標楷體" w:hAnsi="標楷體" w:hint="eastAsia"/>
        </w:rPr>
        <w:t>於檢查類似醫院之場所，因切換成緊急電源可能會產生困擾時，得使用常用電源檢查。</w:t>
      </w:r>
      <w:r w:rsidR="001F7834">
        <w:rPr>
          <w:rFonts w:ascii="標楷體" w:eastAsia="標楷體" w:hAnsi="標楷體"/>
        </w:rPr>
        <w:br w:type="page"/>
      </w:r>
    </w:p>
    <w:tbl>
      <w:tblPr>
        <w:tblW w:w="9680" w:type="dxa"/>
        <w:jc w:val="center"/>
        <w:tblLayout w:type="fixed"/>
        <w:tblCellMar>
          <w:left w:w="28" w:type="dxa"/>
          <w:right w:w="28" w:type="dxa"/>
        </w:tblCellMar>
        <w:tblLook w:val="0000" w:firstRow="0" w:lastRow="0" w:firstColumn="0" w:lastColumn="0" w:noHBand="0" w:noVBand="0"/>
      </w:tblPr>
      <w:tblGrid>
        <w:gridCol w:w="345"/>
        <w:gridCol w:w="317"/>
        <w:gridCol w:w="38"/>
        <w:gridCol w:w="260"/>
        <w:gridCol w:w="32"/>
        <w:gridCol w:w="14"/>
        <w:gridCol w:w="14"/>
        <w:gridCol w:w="14"/>
        <w:gridCol w:w="14"/>
        <w:gridCol w:w="444"/>
        <w:gridCol w:w="7"/>
        <w:gridCol w:w="613"/>
        <w:gridCol w:w="552"/>
        <w:gridCol w:w="11"/>
        <w:gridCol w:w="1155"/>
        <w:gridCol w:w="644"/>
        <w:gridCol w:w="521"/>
        <w:gridCol w:w="41"/>
        <w:gridCol w:w="647"/>
        <w:gridCol w:w="477"/>
        <w:gridCol w:w="559"/>
        <w:gridCol w:w="611"/>
        <w:gridCol w:w="619"/>
        <w:gridCol w:w="387"/>
        <w:gridCol w:w="10"/>
        <w:gridCol w:w="149"/>
        <w:gridCol w:w="1178"/>
        <w:gridCol w:w="7"/>
      </w:tblGrid>
      <w:tr w:rsidR="00751F07" w:rsidRPr="00DD492E" w:rsidTr="00751F07">
        <w:trPr>
          <w:gridAfter w:val="1"/>
          <w:wAfter w:w="7" w:type="dxa"/>
          <w:cantSplit/>
          <w:jc w:val="center"/>
        </w:trPr>
        <w:tc>
          <w:tcPr>
            <w:tcW w:w="9673" w:type="dxa"/>
            <w:gridSpan w:val="27"/>
            <w:tcBorders>
              <w:top w:val="single" w:sz="12" w:space="0" w:color="auto"/>
              <w:left w:val="single" w:sz="12" w:space="0" w:color="auto"/>
              <w:bottom w:val="single" w:sz="6" w:space="0" w:color="auto"/>
              <w:right w:val="single" w:sz="12" w:space="0" w:color="auto"/>
            </w:tcBorders>
          </w:tcPr>
          <w:p w:rsidR="00751F07" w:rsidRPr="00DD492E" w:rsidRDefault="00751F07" w:rsidP="00751F07">
            <w:pPr>
              <w:spacing w:after="20"/>
              <w:jc w:val="center"/>
              <w:rPr>
                <w:rFonts w:eastAsia="標楷體"/>
              </w:rPr>
            </w:pPr>
            <w:r>
              <w:rPr>
                <w:rFonts w:ascii="Times New Roman" w:eastAsia="標楷體" w:hAnsi="Times New Roman" w:cs="Times New Roman"/>
                <w:noProof/>
                <w:sz w:val="16"/>
              </w:rPr>
              <w:lastRenderedPageBreak/>
              <mc:AlternateContent>
                <mc:Choice Requires="wps">
                  <w:drawing>
                    <wp:anchor distT="0" distB="0" distL="114300" distR="114300" simplePos="0" relativeHeight="251661312" behindDoc="0" locked="0" layoutInCell="1" allowOverlap="1" wp14:anchorId="5DE71C24" wp14:editId="062F6D05">
                      <wp:simplePos x="0" y="0"/>
                      <wp:positionH relativeFrom="column">
                        <wp:posOffset>-3175</wp:posOffset>
                      </wp:positionH>
                      <wp:positionV relativeFrom="paragraph">
                        <wp:posOffset>-444638</wp:posOffset>
                      </wp:positionV>
                      <wp:extent cx="707666" cy="445273"/>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707666" cy="4452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51F07" w:rsidRPr="00954FF0" w:rsidRDefault="00751F07" w:rsidP="00751F07">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E71C24" id="_x0000_t202" coordsize="21600,21600" o:spt="202" path="m,l,21600r21600,l21600,xe">
                      <v:stroke joinstyle="miter"/>
                      <v:path gradientshapeok="t" o:connecttype="rect"/>
                    </v:shapetype>
                    <v:shape id="文字方塊 3" o:spid="_x0000_s1027" type="#_x0000_t202" style="position:absolute;left:0;text-align:left;margin-left:-.25pt;margin-top:-35pt;width:55.7pt;height:3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" filled="f" stroked="f" strokeweight=".5pt">
                      <v:textbox>
                        <w:txbxContent>
                          <w:p w:rsidR="00751F07" w:rsidRPr="00954FF0" w:rsidRDefault="00751F07" w:rsidP="00751F07">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sidRPr="00DD492E">
              <w:rPr>
                <w:rFonts w:eastAsia="標楷體" w:hint="eastAsia"/>
              </w:rPr>
              <w:t>室</w:t>
            </w:r>
            <w:r w:rsidRPr="00DD492E">
              <w:rPr>
                <w:rFonts w:eastAsia="標楷體" w:hint="eastAsia"/>
              </w:rPr>
              <w:t xml:space="preserve">   </w:t>
            </w:r>
            <w:r w:rsidRPr="00DD492E">
              <w:rPr>
                <w:rFonts w:eastAsia="標楷體" w:hint="eastAsia"/>
              </w:rPr>
              <w:t>外</w:t>
            </w:r>
            <w:r w:rsidRPr="00DD492E">
              <w:rPr>
                <w:rFonts w:eastAsia="標楷體" w:hint="eastAsia"/>
              </w:rPr>
              <w:t xml:space="preserve">   </w:t>
            </w:r>
            <w:r w:rsidRPr="00DD492E">
              <w:rPr>
                <w:rFonts w:eastAsia="標楷體" w:hint="eastAsia"/>
              </w:rPr>
              <w:t>消</w:t>
            </w:r>
            <w:r w:rsidRPr="00DD492E">
              <w:rPr>
                <w:rFonts w:eastAsia="標楷體" w:hint="eastAsia"/>
              </w:rPr>
              <w:t xml:space="preserve">   </w:t>
            </w:r>
            <w:r w:rsidRPr="00DD492E">
              <w:rPr>
                <w:rFonts w:eastAsia="標楷體" w:hint="eastAsia"/>
              </w:rPr>
              <w:t>防</w:t>
            </w:r>
            <w:r w:rsidRPr="00DD492E">
              <w:rPr>
                <w:rFonts w:eastAsia="標楷體" w:hint="eastAsia"/>
              </w:rPr>
              <w:t xml:space="preserve">   </w:t>
            </w:r>
            <w:r w:rsidRPr="00DD492E">
              <w:rPr>
                <w:rFonts w:eastAsia="標楷體" w:hint="eastAsia"/>
              </w:rPr>
              <w:t>栓</w:t>
            </w:r>
            <w:r w:rsidRPr="00DD492E">
              <w:rPr>
                <w:rFonts w:eastAsia="標楷體" w:hint="eastAsia"/>
              </w:rPr>
              <w:t xml:space="preserve">   </w:t>
            </w:r>
            <w:r>
              <w:rPr>
                <w:rFonts w:ascii="標楷體" w:eastAsia="標楷體" w:hint="eastAsia"/>
                <w:kern w:val="0"/>
              </w:rPr>
              <w:t xml:space="preserve">設   備   </w:t>
            </w:r>
            <w:r w:rsidRPr="00DD492E">
              <w:rPr>
                <w:rFonts w:eastAsia="標楷體" w:hint="eastAsia"/>
              </w:rPr>
              <w:t>檢</w:t>
            </w:r>
            <w:r w:rsidRPr="00DD492E">
              <w:rPr>
                <w:rFonts w:eastAsia="標楷體" w:hint="eastAsia"/>
              </w:rPr>
              <w:t xml:space="preserve">   </w:t>
            </w:r>
            <w:r w:rsidRPr="00DD492E">
              <w:rPr>
                <w:rFonts w:eastAsia="標楷體" w:hint="eastAsia"/>
              </w:rPr>
              <w:t>查</w:t>
            </w:r>
            <w:r w:rsidRPr="00DD492E">
              <w:rPr>
                <w:rFonts w:eastAsia="標楷體" w:hint="eastAsia"/>
              </w:rPr>
              <w:t xml:space="preserve">   </w:t>
            </w:r>
            <w:r w:rsidRPr="00DD492E">
              <w:rPr>
                <w:rFonts w:eastAsia="標楷體" w:hint="eastAsia"/>
              </w:rPr>
              <w:t>表</w:t>
            </w:r>
          </w:p>
        </w:tc>
      </w:tr>
      <w:tr w:rsidR="00751F07" w:rsidRPr="00DD492E" w:rsidTr="00751F07">
        <w:trPr>
          <w:gridAfter w:val="1"/>
          <w:wAfter w:w="7" w:type="dxa"/>
          <w:cantSplit/>
          <w:jc w:val="center"/>
        </w:trPr>
        <w:tc>
          <w:tcPr>
            <w:tcW w:w="1048" w:type="dxa"/>
            <w:gridSpan w:val="9"/>
            <w:vMerge w:val="restart"/>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檢修設</w:t>
            </w:r>
          </w:p>
          <w:p w:rsidR="00751F07" w:rsidRPr="00DD492E" w:rsidRDefault="00751F07" w:rsidP="00751F07">
            <w:pPr>
              <w:spacing w:after="20"/>
              <w:jc w:val="center"/>
              <w:rPr>
                <w:rFonts w:eastAsia="標楷體"/>
              </w:rPr>
            </w:pPr>
            <w:r w:rsidRPr="00DD492E">
              <w:rPr>
                <w:rFonts w:eastAsia="標楷體" w:hint="eastAsia"/>
              </w:rPr>
              <w:t>備名稱</w:t>
            </w:r>
          </w:p>
        </w:tc>
        <w:tc>
          <w:tcPr>
            <w:tcW w:w="1064" w:type="dxa"/>
            <w:gridSpan w:val="3"/>
            <w:vMerge w:val="restart"/>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幫</w:t>
            </w:r>
            <w:r w:rsidRPr="00DD492E">
              <w:rPr>
                <w:rFonts w:eastAsia="標楷體"/>
              </w:rPr>
              <w:t xml:space="preserve">  </w:t>
            </w:r>
            <w:r w:rsidRPr="00DD492E">
              <w:rPr>
                <w:rFonts w:eastAsia="標楷體" w:hint="eastAsia"/>
              </w:rPr>
              <w:t>浦</w:t>
            </w:r>
          </w:p>
        </w:tc>
        <w:tc>
          <w:tcPr>
            <w:tcW w:w="3571" w:type="dxa"/>
            <w:gridSpan w:val="7"/>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rPr>
                <w:rFonts w:eastAsia="標楷體"/>
              </w:rPr>
            </w:pPr>
            <w:r w:rsidRPr="00DD492E">
              <w:rPr>
                <w:rFonts w:eastAsia="標楷體" w:hint="eastAsia"/>
              </w:rPr>
              <w:t>製造廠：</w:t>
            </w:r>
            <w:r w:rsidRPr="00DD492E">
              <w:rPr>
                <w:rFonts w:eastAsia="標楷體"/>
              </w:rPr>
              <w:t xml:space="preserve"> </w:t>
            </w:r>
          </w:p>
        </w:tc>
        <w:tc>
          <w:tcPr>
            <w:tcW w:w="1036" w:type="dxa"/>
            <w:gridSpan w:val="2"/>
            <w:vMerge w:val="restart"/>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電動機</w:t>
            </w:r>
          </w:p>
        </w:tc>
        <w:tc>
          <w:tcPr>
            <w:tcW w:w="2954" w:type="dxa"/>
            <w:gridSpan w:val="6"/>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rPr>
                <w:rFonts w:eastAsia="標楷體"/>
              </w:rPr>
            </w:pPr>
            <w:r w:rsidRPr="00DD492E">
              <w:rPr>
                <w:rFonts w:eastAsia="標楷體" w:hint="eastAsia"/>
              </w:rPr>
              <w:t>製造廠：</w:t>
            </w:r>
          </w:p>
        </w:tc>
      </w:tr>
      <w:tr w:rsidR="00751F07" w:rsidRPr="00DD492E" w:rsidTr="00751F07">
        <w:trPr>
          <w:gridAfter w:val="1"/>
          <w:wAfter w:w="7" w:type="dxa"/>
          <w:cantSplit/>
          <w:jc w:val="center"/>
        </w:trPr>
        <w:tc>
          <w:tcPr>
            <w:tcW w:w="1048" w:type="dxa"/>
            <w:gridSpan w:val="9"/>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064" w:type="dxa"/>
            <w:gridSpan w:val="3"/>
            <w:vMerge/>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571" w:type="dxa"/>
            <w:gridSpan w:val="7"/>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both"/>
              <w:rPr>
                <w:rFonts w:eastAsia="標楷體"/>
              </w:rPr>
            </w:pPr>
            <w:r w:rsidRPr="00DD492E">
              <w:rPr>
                <w:rFonts w:eastAsia="標楷體" w:hint="eastAsia"/>
              </w:rPr>
              <w:t>型</w:t>
            </w:r>
            <w:r w:rsidRPr="00DD492E">
              <w:rPr>
                <w:rFonts w:eastAsia="標楷體"/>
              </w:rPr>
              <w:t xml:space="preserve">  </w:t>
            </w:r>
            <w:r w:rsidRPr="00DD492E">
              <w:rPr>
                <w:rFonts w:eastAsia="標楷體" w:hint="eastAsia"/>
              </w:rPr>
              <w:t>號：</w:t>
            </w:r>
          </w:p>
        </w:tc>
        <w:tc>
          <w:tcPr>
            <w:tcW w:w="1036" w:type="dxa"/>
            <w:gridSpan w:val="2"/>
            <w:vMerge/>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954" w:type="dxa"/>
            <w:gridSpan w:val="6"/>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both"/>
              <w:rPr>
                <w:rFonts w:eastAsia="標楷體"/>
              </w:rPr>
            </w:pPr>
            <w:r w:rsidRPr="00DD492E">
              <w:rPr>
                <w:rFonts w:eastAsia="標楷體" w:hint="eastAsia"/>
              </w:rPr>
              <w:t>型</w:t>
            </w:r>
            <w:r w:rsidRPr="00DD492E">
              <w:rPr>
                <w:rFonts w:eastAsia="標楷體"/>
              </w:rPr>
              <w:t xml:space="preserve">  </w:t>
            </w:r>
            <w:r w:rsidRPr="00DD492E">
              <w:rPr>
                <w:rFonts w:eastAsia="標楷體" w:hint="eastAsia"/>
              </w:rPr>
              <w:t>號：</w:t>
            </w:r>
          </w:p>
        </w:tc>
      </w:tr>
      <w:tr w:rsidR="00751F07" w:rsidRPr="00DD492E" w:rsidTr="00751F07">
        <w:trPr>
          <w:cantSplit/>
          <w:trHeight w:val="178"/>
          <w:jc w:val="center"/>
        </w:trPr>
        <w:tc>
          <w:tcPr>
            <w:tcW w:w="2112" w:type="dxa"/>
            <w:gridSpan w:val="12"/>
            <w:vMerge w:val="restart"/>
            <w:tcBorders>
              <w:top w:val="single" w:sz="6" w:space="0" w:color="auto"/>
              <w:left w:val="single" w:sz="12"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檢</w:t>
            </w:r>
            <w:r w:rsidRPr="00DD492E">
              <w:rPr>
                <w:rFonts w:eastAsia="標楷體" w:hint="eastAsia"/>
              </w:rPr>
              <w:t xml:space="preserve"> </w:t>
            </w:r>
            <w:r w:rsidRPr="00DD492E">
              <w:rPr>
                <w:rFonts w:eastAsia="標楷體" w:hint="eastAsia"/>
              </w:rPr>
              <w:t>修</w:t>
            </w:r>
            <w:r w:rsidRPr="00DD492E">
              <w:rPr>
                <w:rFonts w:eastAsia="標楷體" w:hint="eastAsia"/>
              </w:rPr>
              <w:t xml:space="preserve"> </w:t>
            </w:r>
            <w:r w:rsidRPr="00DD492E">
              <w:rPr>
                <w:rFonts w:eastAsia="標楷體" w:hint="eastAsia"/>
              </w:rPr>
              <w:t>項</w:t>
            </w:r>
            <w:r w:rsidRPr="00DD492E">
              <w:rPr>
                <w:rFonts w:eastAsia="標楷體" w:hint="eastAsia"/>
              </w:rPr>
              <w:t xml:space="preserve"> </w:t>
            </w:r>
            <w:r w:rsidRPr="00DD492E">
              <w:rPr>
                <w:rFonts w:eastAsia="標楷體" w:hint="eastAsia"/>
              </w:rPr>
              <w:t>目</w:t>
            </w:r>
          </w:p>
        </w:tc>
        <w:tc>
          <w:tcPr>
            <w:tcW w:w="6234" w:type="dxa"/>
            <w:gridSpan w:val="13"/>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檢</w:t>
            </w:r>
            <w:r w:rsidRPr="00DD492E">
              <w:rPr>
                <w:rFonts w:eastAsia="標楷體"/>
              </w:rPr>
              <w:t xml:space="preserve">  </w:t>
            </w:r>
            <w:r w:rsidRPr="00DD492E">
              <w:rPr>
                <w:rFonts w:eastAsia="標楷體" w:hint="eastAsia"/>
              </w:rPr>
              <w:t>修</w:t>
            </w:r>
            <w:r w:rsidRPr="00DD492E">
              <w:rPr>
                <w:rFonts w:eastAsia="標楷體"/>
              </w:rPr>
              <w:t xml:space="preserve">  </w:t>
            </w:r>
            <w:r w:rsidRPr="00DD492E">
              <w:rPr>
                <w:rFonts w:eastAsia="標楷體" w:hint="eastAsia"/>
              </w:rPr>
              <w:t>結</w:t>
            </w:r>
            <w:r w:rsidRPr="00DD492E">
              <w:rPr>
                <w:rFonts w:eastAsia="標楷體"/>
              </w:rPr>
              <w:t xml:space="preserve">  </w:t>
            </w:r>
            <w:r w:rsidRPr="00DD492E">
              <w:rPr>
                <w:rFonts w:eastAsia="標楷體" w:hint="eastAsia"/>
              </w:rPr>
              <w:t>果</w:t>
            </w:r>
          </w:p>
        </w:tc>
        <w:tc>
          <w:tcPr>
            <w:tcW w:w="1334" w:type="dxa"/>
            <w:gridSpan w:val="3"/>
            <w:vMerge w:val="restart"/>
            <w:tcBorders>
              <w:top w:val="single" w:sz="6" w:space="0" w:color="auto"/>
              <w:left w:val="single" w:sz="6" w:space="0" w:color="auto"/>
              <w:right w:val="single" w:sz="12"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處置措施</w:t>
            </w:r>
          </w:p>
        </w:tc>
      </w:tr>
      <w:tr w:rsidR="00751F07" w:rsidRPr="00DD492E" w:rsidTr="00751F07">
        <w:trPr>
          <w:cantSplit/>
          <w:trHeight w:val="178"/>
          <w:jc w:val="center"/>
        </w:trPr>
        <w:tc>
          <w:tcPr>
            <w:tcW w:w="2112" w:type="dxa"/>
            <w:gridSpan w:val="12"/>
            <w:vMerge/>
            <w:tcBorders>
              <w:top w:val="single" w:sz="6" w:space="0" w:color="auto"/>
              <w:left w:val="single" w:sz="12" w:space="0" w:color="auto"/>
              <w:bottom w:val="single" w:sz="4" w:space="0" w:color="auto"/>
              <w:right w:val="single" w:sz="6" w:space="0" w:color="auto"/>
            </w:tcBorders>
            <w:vAlign w:val="center"/>
          </w:tcPr>
          <w:p w:rsidR="00751F07" w:rsidRPr="00DD492E" w:rsidRDefault="00751F07" w:rsidP="00751F07">
            <w:pPr>
              <w:spacing w:after="20"/>
              <w:jc w:val="center"/>
              <w:rPr>
                <w:rFonts w:eastAsia="標楷體"/>
              </w:rPr>
            </w:pPr>
          </w:p>
        </w:tc>
        <w:tc>
          <w:tcPr>
            <w:tcW w:w="2924" w:type="dxa"/>
            <w:gridSpan w:val="6"/>
            <w:tcBorders>
              <w:top w:val="single" w:sz="6" w:space="0" w:color="auto"/>
              <w:left w:val="single" w:sz="6" w:space="0" w:color="auto"/>
              <w:bottom w:val="single" w:sz="6" w:space="0" w:color="auto"/>
              <w:right w:val="single" w:sz="4"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種別、容量等內容</w:t>
            </w:r>
          </w:p>
        </w:tc>
        <w:tc>
          <w:tcPr>
            <w:tcW w:w="647" w:type="dxa"/>
            <w:tcBorders>
              <w:top w:val="single" w:sz="6" w:space="0" w:color="auto"/>
              <w:left w:val="single" w:sz="4" w:space="0" w:color="auto"/>
              <w:bottom w:val="single" w:sz="6" w:space="0" w:color="auto"/>
              <w:right w:val="single" w:sz="4"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判定</w:t>
            </w:r>
          </w:p>
        </w:tc>
        <w:tc>
          <w:tcPr>
            <w:tcW w:w="2663" w:type="dxa"/>
            <w:gridSpan w:val="6"/>
            <w:tcBorders>
              <w:top w:val="single" w:sz="6" w:space="0" w:color="auto"/>
              <w:left w:val="single" w:sz="4"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不</w:t>
            </w:r>
            <w:r w:rsidRPr="00DD492E">
              <w:rPr>
                <w:rFonts w:eastAsia="標楷體" w:hint="eastAsia"/>
              </w:rPr>
              <w:t xml:space="preserve"> </w:t>
            </w:r>
            <w:r w:rsidRPr="00DD492E">
              <w:rPr>
                <w:rFonts w:eastAsia="標楷體" w:hint="eastAsia"/>
              </w:rPr>
              <w:t>良</w:t>
            </w:r>
            <w:r w:rsidRPr="00DD492E">
              <w:rPr>
                <w:rFonts w:eastAsia="標楷體" w:hint="eastAsia"/>
              </w:rPr>
              <w:t xml:space="preserve"> </w:t>
            </w:r>
            <w:r w:rsidRPr="00DD492E">
              <w:rPr>
                <w:rFonts w:eastAsia="標楷體" w:hint="eastAsia"/>
              </w:rPr>
              <w:t>狀</w:t>
            </w:r>
            <w:r w:rsidRPr="00DD492E">
              <w:rPr>
                <w:rFonts w:eastAsia="標楷體" w:hint="eastAsia"/>
              </w:rPr>
              <w:t xml:space="preserve"> </w:t>
            </w:r>
            <w:r w:rsidRPr="00DD492E">
              <w:rPr>
                <w:rFonts w:eastAsia="標楷體" w:hint="eastAsia"/>
              </w:rPr>
              <w:t>況</w:t>
            </w:r>
          </w:p>
        </w:tc>
        <w:tc>
          <w:tcPr>
            <w:tcW w:w="1334" w:type="dxa"/>
            <w:gridSpan w:val="3"/>
            <w:vMerge/>
            <w:tcBorders>
              <w:left w:val="single" w:sz="6" w:space="0" w:color="auto"/>
              <w:bottom w:val="single" w:sz="6" w:space="0" w:color="auto"/>
              <w:right w:val="single" w:sz="12" w:space="0" w:color="auto"/>
            </w:tcBorders>
            <w:vAlign w:val="center"/>
          </w:tcPr>
          <w:p w:rsidR="00751F07" w:rsidRPr="00DD492E" w:rsidRDefault="00751F07" w:rsidP="00751F07">
            <w:pPr>
              <w:spacing w:after="20"/>
              <w:jc w:val="center"/>
              <w:rPr>
                <w:rFonts w:eastAsia="標楷體"/>
              </w:rPr>
            </w:pPr>
          </w:p>
        </w:tc>
      </w:tr>
      <w:tr w:rsidR="00751F07" w:rsidRPr="00DD492E" w:rsidTr="00751F07">
        <w:trPr>
          <w:gridAfter w:val="1"/>
          <w:wAfter w:w="7" w:type="dxa"/>
          <w:cantSplit/>
          <w:trHeight w:val="551"/>
          <w:jc w:val="center"/>
        </w:trPr>
        <w:tc>
          <w:tcPr>
            <w:tcW w:w="9673" w:type="dxa"/>
            <w:gridSpan w:val="27"/>
            <w:tcBorders>
              <w:top w:val="single" w:sz="6" w:space="0" w:color="auto"/>
              <w:left w:val="single" w:sz="12" w:space="0" w:color="auto"/>
              <w:bottom w:val="single" w:sz="6" w:space="0" w:color="auto"/>
              <w:right w:val="single" w:sz="12" w:space="0" w:color="auto"/>
            </w:tcBorders>
          </w:tcPr>
          <w:p w:rsidR="00751F07" w:rsidRPr="00DD492E" w:rsidRDefault="00751F07" w:rsidP="006B4527">
            <w:pPr>
              <w:spacing w:line="360" w:lineRule="exact"/>
              <w:jc w:val="center"/>
              <w:rPr>
                <w:rFonts w:eastAsia="標楷體"/>
                <w:sz w:val="28"/>
              </w:rPr>
            </w:pPr>
            <w:r w:rsidRPr="00DD492E">
              <w:rPr>
                <w:rFonts w:eastAsia="標楷體" w:hint="eastAsia"/>
                <w:sz w:val="28"/>
              </w:rPr>
              <w:t>外</w:t>
            </w:r>
            <w:r w:rsidRPr="00DD492E">
              <w:rPr>
                <w:rFonts w:eastAsia="標楷體"/>
                <w:sz w:val="28"/>
              </w:rPr>
              <w:t xml:space="preserve">    </w:t>
            </w:r>
            <w:r w:rsidRPr="00DD492E">
              <w:rPr>
                <w:rFonts w:eastAsia="標楷體" w:hint="eastAsia"/>
                <w:sz w:val="28"/>
              </w:rPr>
              <w:t>觀</w:t>
            </w:r>
            <w:r w:rsidRPr="00DD492E">
              <w:rPr>
                <w:rFonts w:eastAsia="標楷體"/>
                <w:sz w:val="28"/>
              </w:rPr>
              <w:t xml:space="preserve">    </w:t>
            </w:r>
            <w:r w:rsidRPr="00DD492E">
              <w:rPr>
                <w:rFonts w:eastAsia="標楷體" w:hint="eastAsia"/>
                <w:sz w:val="28"/>
              </w:rPr>
              <w:t>檢</w:t>
            </w:r>
            <w:r w:rsidRPr="00DD492E">
              <w:rPr>
                <w:rFonts w:eastAsia="標楷體"/>
                <w:sz w:val="28"/>
              </w:rPr>
              <w:t xml:space="preserve">    </w:t>
            </w:r>
            <w:r w:rsidRPr="00DD492E">
              <w:rPr>
                <w:rFonts w:eastAsia="標楷體" w:hint="eastAsia"/>
                <w:sz w:val="28"/>
              </w:rPr>
              <w:t>查</w:t>
            </w:r>
          </w:p>
        </w:tc>
      </w:tr>
      <w:tr w:rsidR="00751F07" w:rsidRPr="00DD492E" w:rsidTr="00751F07">
        <w:trPr>
          <w:gridAfter w:val="1"/>
          <w:wAfter w:w="7" w:type="dxa"/>
          <w:cantSplit/>
          <w:jc w:val="center"/>
        </w:trPr>
        <w:tc>
          <w:tcPr>
            <w:tcW w:w="345" w:type="dxa"/>
            <w:vMerge w:val="restart"/>
            <w:tcBorders>
              <w:top w:val="single" w:sz="6" w:space="0" w:color="auto"/>
              <w:left w:val="single" w:sz="12"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水</w:t>
            </w:r>
          </w:p>
          <w:p w:rsidR="00751F07" w:rsidRPr="00DD492E" w:rsidRDefault="00751F07" w:rsidP="00751F07">
            <w:pPr>
              <w:spacing w:after="20"/>
              <w:jc w:val="center"/>
              <w:rPr>
                <w:rFonts w:eastAsia="標楷體"/>
              </w:rPr>
            </w:pPr>
          </w:p>
          <w:p w:rsidR="00751F07" w:rsidRPr="00DD492E" w:rsidRDefault="00751F07" w:rsidP="00751F07">
            <w:pPr>
              <w:spacing w:after="20"/>
              <w:jc w:val="center"/>
              <w:rPr>
                <w:rFonts w:eastAsia="標楷體"/>
              </w:rPr>
            </w:pPr>
            <w:r w:rsidRPr="00DD492E">
              <w:rPr>
                <w:rFonts w:eastAsia="標楷體" w:hint="eastAsia"/>
              </w:rPr>
              <w:t>源</w:t>
            </w: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蓄</w:t>
            </w:r>
            <w:r w:rsidRPr="00DD492E">
              <w:rPr>
                <w:rFonts w:eastAsia="標楷體"/>
              </w:rPr>
              <w:t xml:space="preserve"> </w:t>
            </w:r>
            <w:r w:rsidRPr="00DD492E">
              <w:rPr>
                <w:rFonts w:eastAsia="標楷體" w:hint="eastAsia"/>
              </w:rPr>
              <w:t>水</w:t>
            </w:r>
            <w:r w:rsidRPr="00DD492E">
              <w:rPr>
                <w:rFonts w:eastAsia="標楷體"/>
              </w:rPr>
              <w:t xml:space="preserve"> </w:t>
            </w:r>
            <w:r w:rsidRPr="00DD492E">
              <w:rPr>
                <w:rFonts w:eastAsia="標楷體" w:hint="eastAsia"/>
              </w:rPr>
              <w:t>池</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類別</w:t>
            </w: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水</w:t>
            </w:r>
            <w:r w:rsidRPr="00DD492E">
              <w:rPr>
                <w:rFonts w:eastAsia="標楷體" w:hint="eastAsia"/>
              </w:rPr>
              <w:t xml:space="preserve">   </w:t>
            </w:r>
            <w:r w:rsidRPr="00DD492E">
              <w:rPr>
                <w:rFonts w:eastAsia="標楷體"/>
              </w:rPr>
              <w:t xml:space="preserve"> </w:t>
            </w:r>
            <w:r w:rsidRPr="00DD492E">
              <w:rPr>
                <w:rFonts w:eastAsia="標楷體" w:hint="eastAsia"/>
              </w:rPr>
              <w:t>量</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6B4527" w:rsidRDefault="00751F07" w:rsidP="00751F07">
            <w:pPr>
              <w:spacing w:after="20"/>
              <w:jc w:val="right"/>
              <w:rPr>
                <w:rFonts w:ascii="Times New Roman" w:eastAsia="標楷體" w:hAnsi="Times New Roman" w:cs="Times New Roman"/>
              </w:rPr>
            </w:pPr>
            <w:r w:rsidRPr="006B4527">
              <w:rPr>
                <w:rFonts w:ascii="Times New Roman" w:eastAsia="標楷體" w:hAnsi="Times New Roman" w:cs="Times New Roman"/>
              </w:rPr>
              <w:t xml:space="preserve">   </w:t>
            </w:r>
            <w:proofErr w:type="spellStart"/>
            <w:r w:rsidRPr="006B4527">
              <w:rPr>
                <w:rFonts w:ascii="Times New Roman" w:eastAsia="標楷體" w:hAnsi="Times New Roman" w:cs="Times New Roman"/>
              </w:rPr>
              <w:t>m</w:t>
            </w:r>
            <w:bookmarkStart w:id="0" w:name="_GoBack"/>
            <w:r w:rsidRPr="006B4527">
              <w:rPr>
                <w:rFonts w:ascii="Times New Roman" w:eastAsia="標楷體" w:hAnsi="Times New Roman" w:cs="Times New Roman"/>
                <w:vertAlign w:val="superscript"/>
              </w:rPr>
              <w:t>3</w:t>
            </w:r>
            <w:bookmarkEnd w:id="0"/>
            <w:proofErr w:type="spellEnd"/>
          </w:p>
        </w:tc>
        <w:tc>
          <w:tcPr>
            <w:tcW w:w="647" w:type="dxa"/>
            <w:tcBorders>
              <w:top w:val="single" w:sz="6" w:space="0" w:color="auto"/>
              <w:left w:val="single" w:sz="6" w:space="0" w:color="auto"/>
              <w:bottom w:val="single" w:sz="6" w:space="0" w:color="auto"/>
              <w:right w:val="single" w:sz="6" w:space="0" w:color="auto"/>
            </w:tcBorders>
            <w:vAlign w:val="center"/>
          </w:tcPr>
          <w:p w:rsidR="00751F07" w:rsidRPr="006B4527" w:rsidRDefault="00751F07" w:rsidP="00751F07">
            <w:pPr>
              <w:pStyle w:val="a9"/>
              <w:spacing w:after="20" w:line="240" w:lineRule="auto"/>
              <w:jc w:val="center"/>
              <w:rPr>
                <w:rFonts w:eastAsia="標楷體"/>
                <w:color w:val="auto"/>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sz w:val="20"/>
              </w:rPr>
            </w:pPr>
            <w:r w:rsidRPr="00DD492E">
              <w:rPr>
                <w:rFonts w:eastAsia="標楷體" w:hint="eastAsia"/>
                <w:sz w:val="20"/>
              </w:rPr>
              <w:t>水位計、壓力計</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 xml:space="preserve">   </w:t>
            </w:r>
            <w:r w:rsidRPr="00DD492E">
              <w:rPr>
                <w:rFonts w:eastAsia="標楷體" w:hint="eastAsia"/>
              </w:rPr>
              <w:t>類</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val="restart"/>
            <w:tcBorders>
              <w:top w:val="single" w:sz="6" w:space="0" w:color="auto"/>
              <w:left w:val="single" w:sz="12"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電</w:t>
            </w:r>
          </w:p>
          <w:p w:rsidR="00751F07" w:rsidRPr="00DD492E" w:rsidRDefault="00751F07" w:rsidP="00751F07">
            <w:pPr>
              <w:spacing w:after="20"/>
              <w:jc w:val="center"/>
              <w:rPr>
                <w:rFonts w:eastAsia="標楷體"/>
              </w:rPr>
            </w:pPr>
            <w:r w:rsidRPr="00DD492E">
              <w:rPr>
                <w:rFonts w:eastAsia="標楷體" w:hint="eastAsia"/>
              </w:rPr>
              <w:t>動</w:t>
            </w:r>
          </w:p>
          <w:p w:rsidR="00751F07" w:rsidRPr="00DD492E" w:rsidRDefault="00751F07" w:rsidP="00751F07">
            <w:pPr>
              <w:spacing w:after="20"/>
              <w:jc w:val="center"/>
              <w:rPr>
                <w:rFonts w:eastAsia="標楷體"/>
              </w:rPr>
            </w:pPr>
            <w:r w:rsidRPr="00DD492E">
              <w:rPr>
                <w:rFonts w:eastAsia="標楷體" w:hint="eastAsia"/>
              </w:rPr>
              <w:t>機</w:t>
            </w:r>
          </w:p>
        </w:tc>
        <w:tc>
          <w:tcPr>
            <w:tcW w:w="689" w:type="dxa"/>
            <w:gridSpan w:val="7"/>
            <w:vMerge w:val="restart"/>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sz w:val="20"/>
              </w:rPr>
            </w:pPr>
            <w:r w:rsidRPr="00DD492E">
              <w:rPr>
                <w:rFonts w:eastAsia="標楷體" w:hint="eastAsia"/>
                <w:sz w:val="20"/>
              </w:rPr>
              <w:t>控制盤</w:t>
            </w:r>
          </w:p>
        </w:tc>
        <w:tc>
          <w:tcPr>
            <w:tcW w:w="1078" w:type="dxa"/>
            <w:gridSpan w:val="4"/>
            <w:tcBorders>
              <w:top w:val="single" w:sz="6" w:space="0" w:color="auto"/>
              <w:left w:val="single" w:sz="6" w:space="0" w:color="auto"/>
              <w:bottom w:val="single" w:sz="6" w:space="0" w:color="auto"/>
              <w:right w:val="single" w:sz="6" w:space="0" w:color="auto"/>
            </w:tcBorders>
          </w:tcPr>
          <w:p w:rsidR="00C00704" w:rsidRDefault="00751F07" w:rsidP="00C00704">
            <w:pPr>
              <w:spacing w:line="320" w:lineRule="exact"/>
              <w:jc w:val="center"/>
              <w:rPr>
                <w:rFonts w:eastAsia="標楷體"/>
                <w:sz w:val="20"/>
                <w:szCs w:val="20"/>
              </w:rPr>
            </w:pPr>
            <w:r w:rsidRPr="00C00704">
              <w:rPr>
                <w:rFonts w:eastAsia="標楷體" w:hint="eastAsia"/>
                <w:sz w:val="20"/>
                <w:szCs w:val="20"/>
              </w:rPr>
              <w:t>周圍</w:t>
            </w:r>
          </w:p>
          <w:p w:rsidR="00751F07" w:rsidRPr="00C00704" w:rsidRDefault="00751F07" w:rsidP="00C00704">
            <w:pPr>
              <w:spacing w:line="320" w:lineRule="exact"/>
              <w:jc w:val="center"/>
              <w:rPr>
                <w:rFonts w:eastAsia="標楷體"/>
                <w:sz w:val="20"/>
                <w:szCs w:val="20"/>
              </w:rPr>
            </w:pPr>
            <w:r w:rsidRPr="00C00704">
              <w:rPr>
                <w:rFonts w:eastAsia="標楷體" w:hint="eastAsia"/>
                <w:sz w:val="20"/>
                <w:szCs w:val="20"/>
              </w:rPr>
              <w:t>狀況</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pStyle w:val="a9"/>
              <w:spacing w:after="20" w:line="240" w:lineRule="auto"/>
              <w:jc w:val="center"/>
              <w:rPr>
                <w:rFonts w:eastAsia="標楷體"/>
                <w:color w:val="auto"/>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pStyle w:val="a9"/>
              <w:spacing w:after="20" w:line="240" w:lineRule="auto"/>
              <w:jc w:val="center"/>
              <w:rPr>
                <w:rFonts w:eastAsia="標楷體"/>
                <w:color w:val="auto"/>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left w:val="single" w:sz="12" w:space="0" w:color="auto"/>
              <w:right w:val="single" w:sz="6" w:space="0" w:color="auto"/>
            </w:tcBorders>
          </w:tcPr>
          <w:p w:rsidR="00751F07" w:rsidRPr="00DD492E" w:rsidRDefault="00751F07" w:rsidP="00751F07">
            <w:pPr>
              <w:spacing w:after="20"/>
              <w:jc w:val="center"/>
              <w:rPr>
                <w:rFonts w:eastAsia="標楷體"/>
              </w:rPr>
            </w:pPr>
          </w:p>
        </w:tc>
        <w:tc>
          <w:tcPr>
            <w:tcW w:w="689" w:type="dxa"/>
            <w:gridSpan w:val="7"/>
            <w:vMerge/>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078" w:type="dxa"/>
            <w:gridSpan w:val="4"/>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外</w:t>
            </w:r>
            <w:r w:rsidRPr="00DD492E">
              <w:rPr>
                <w:rFonts w:eastAsia="標楷體" w:hint="eastAsia"/>
              </w:rPr>
              <w:t xml:space="preserve">  </w:t>
            </w:r>
            <w:r w:rsidRPr="00DD492E">
              <w:rPr>
                <w:rFonts w:eastAsia="標楷體" w:hint="eastAsia"/>
              </w:rPr>
              <w:t>形</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pStyle w:val="a9"/>
              <w:spacing w:after="20" w:line="240" w:lineRule="auto"/>
              <w:jc w:val="center"/>
              <w:rPr>
                <w:rFonts w:eastAsia="標楷體"/>
                <w:color w:val="auto"/>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pStyle w:val="a9"/>
              <w:spacing w:after="20" w:line="240" w:lineRule="auto"/>
              <w:jc w:val="center"/>
              <w:rPr>
                <w:rFonts w:eastAsia="標楷體"/>
                <w:color w:val="auto"/>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left w:val="single" w:sz="12" w:space="0" w:color="auto"/>
              <w:right w:val="single" w:sz="6" w:space="0" w:color="auto"/>
            </w:tcBorders>
          </w:tcPr>
          <w:p w:rsidR="00751F07" w:rsidRPr="00DD492E" w:rsidRDefault="00751F07" w:rsidP="00751F07">
            <w:pPr>
              <w:spacing w:after="20"/>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電</w:t>
            </w:r>
            <w:r w:rsidRPr="00DD492E">
              <w:rPr>
                <w:rFonts w:eastAsia="標楷體" w:hint="eastAsia"/>
              </w:rPr>
              <w:t xml:space="preserve"> </w:t>
            </w:r>
            <w:r w:rsidRPr="00DD492E">
              <w:rPr>
                <w:rFonts w:eastAsia="標楷體" w:hint="eastAsia"/>
              </w:rPr>
              <w:t>壓</w:t>
            </w:r>
            <w:r w:rsidRPr="00DD492E">
              <w:rPr>
                <w:rFonts w:eastAsia="標楷體" w:hint="eastAsia"/>
              </w:rPr>
              <w:t xml:space="preserve"> </w:t>
            </w:r>
            <w:r w:rsidRPr="00DD492E">
              <w:rPr>
                <w:rFonts w:eastAsia="標楷體" w:hint="eastAsia"/>
              </w:rPr>
              <w:t>表</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6B4527" w:rsidRDefault="00751F07" w:rsidP="00751F07">
            <w:pPr>
              <w:spacing w:after="20"/>
              <w:jc w:val="right"/>
              <w:rPr>
                <w:rFonts w:ascii="Times New Roman" w:eastAsia="標楷體" w:hAnsi="Times New Roman" w:cs="Times New Roman"/>
              </w:rPr>
            </w:pPr>
            <w:r w:rsidRPr="006B4527">
              <w:rPr>
                <w:rFonts w:ascii="Times New Roman" w:eastAsia="標楷體" w:hAnsi="Times New Roman" w:cs="Times New Roman"/>
              </w:rPr>
              <w:t>V</w:t>
            </w: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left w:val="single" w:sz="12" w:space="0" w:color="auto"/>
              <w:right w:val="single" w:sz="6" w:space="0" w:color="auto"/>
            </w:tcBorders>
          </w:tcPr>
          <w:p w:rsidR="00751F07" w:rsidRPr="00DD492E" w:rsidRDefault="00751F07" w:rsidP="00751F07">
            <w:pPr>
              <w:spacing w:after="20"/>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各</w:t>
            </w:r>
            <w:r w:rsidRPr="00DD492E">
              <w:rPr>
                <w:rFonts w:eastAsia="標楷體" w:hint="eastAsia"/>
              </w:rPr>
              <w:t xml:space="preserve"> </w:t>
            </w:r>
            <w:r w:rsidRPr="00DD492E">
              <w:rPr>
                <w:rFonts w:eastAsia="標楷體" w:hint="eastAsia"/>
              </w:rPr>
              <w:t>開</w:t>
            </w:r>
            <w:r w:rsidRPr="00DD492E">
              <w:rPr>
                <w:rFonts w:eastAsia="標楷體" w:hint="eastAsia"/>
              </w:rPr>
              <w:t xml:space="preserve"> </w:t>
            </w:r>
            <w:r w:rsidRPr="00DD492E">
              <w:rPr>
                <w:rFonts w:eastAsia="標楷體" w:hint="eastAsia"/>
              </w:rPr>
              <w:t>關</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left w:val="single" w:sz="12" w:space="0" w:color="auto"/>
              <w:right w:val="single" w:sz="6" w:space="0" w:color="auto"/>
            </w:tcBorders>
          </w:tcPr>
          <w:p w:rsidR="00751F07" w:rsidRPr="00DD492E" w:rsidRDefault="00751F07" w:rsidP="00751F07">
            <w:pPr>
              <w:spacing w:after="20"/>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標</w:t>
            </w:r>
            <w:r w:rsidRPr="00DD492E">
              <w:rPr>
                <w:rFonts w:eastAsia="標楷體" w:hint="eastAsia"/>
              </w:rPr>
              <w:t xml:space="preserve">   </w:t>
            </w:r>
            <w:r w:rsidRPr="00DD492E">
              <w:rPr>
                <w:rFonts w:eastAsia="標楷體"/>
              </w:rPr>
              <w:t xml:space="preserve"> </w:t>
            </w:r>
            <w:r w:rsidRPr="00DD492E">
              <w:rPr>
                <w:rFonts w:eastAsia="標楷體" w:hint="eastAsia"/>
              </w:rPr>
              <w:t>示</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both"/>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trHeight w:val="188"/>
          <w:jc w:val="center"/>
        </w:trPr>
        <w:tc>
          <w:tcPr>
            <w:tcW w:w="345" w:type="dxa"/>
            <w:vMerge/>
            <w:tcBorders>
              <w:left w:val="single" w:sz="12" w:space="0" w:color="auto"/>
              <w:right w:val="single" w:sz="6" w:space="0" w:color="auto"/>
            </w:tcBorders>
          </w:tcPr>
          <w:p w:rsidR="00751F07" w:rsidRPr="00DD492E" w:rsidRDefault="00751F07" w:rsidP="00751F07">
            <w:pPr>
              <w:spacing w:after="20"/>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預備品等</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both"/>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rPr>
                <w:rFonts w:eastAsia="標楷體"/>
                <w:sz w:val="18"/>
              </w:rPr>
            </w:pPr>
          </w:p>
        </w:tc>
      </w:tr>
      <w:tr w:rsidR="00751F07" w:rsidRPr="00DD492E" w:rsidTr="00C00704">
        <w:trPr>
          <w:gridAfter w:val="1"/>
          <w:wAfter w:w="7" w:type="dxa"/>
          <w:cantSplit/>
          <w:trHeight w:val="406"/>
          <w:jc w:val="center"/>
        </w:trPr>
        <w:tc>
          <w:tcPr>
            <w:tcW w:w="345" w:type="dxa"/>
            <w:vMerge w:val="restart"/>
            <w:tcBorders>
              <w:top w:val="single" w:sz="6" w:space="0" w:color="auto"/>
              <w:left w:val="single" w:sz="12"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啟</w:t>
            </w:r>
          </w:p>
          <w:p w:rsidR="00751F07" w:rsidRPr="00DD492E" w:rsidRDefault="00751F07" w:rsidP="00751F07">
            <w:pPr>
              <w:spacing w:after="20"/>
              <w:jc w:val="center"/>
              <w:rPr>
                <w:rFonts w:eastAsia="標楷體"/>
              </w:rPr>
            </w:pPr>
            <w:r w:rsidRPr="00DD492E">
              <w:rPr>
                <w:rFonts w:eastAsia="標楷體" w:hint="eastAsia"/>
              </w:rPr>
              <w:t>動</w:t>
            </w:r>
          </w:p>
          <w:p w:rsidR="00751F07" w:rsidRPr="00DD492E" w:rsidRDefault="00751F07" w:rsidP="00751F07">
            <w:pPr>
              <w:spacing w:after="20"/>
              <w:jc w:val="center"/>
              <w:rPr>
                <w:rFonts w:eastAsia="標楷體"/>
              </w:rPr>
            </w:pPr>
            <w:r w:rsidRPr="00DD492E">
              <w:rPr>
                <w:rFonts w:eastAsia="標楷體" w:hint="eastAsia"/>
              </w:rPr>
              <w:t>裝</w:t>
            </w:r>
          </w:p>
          <w:p w:rsidR="00751F07" w:rsidRPr="00DD492E" w:rsidRDefault="00751F07" w:rsidP="00751F07">
            <w:pPr>
              <w:spacing w:after="20"/>
              <w:jc w:val="center"/>
              <w:rPr>
                <w:rFonts w:eastAsia="標楷體"/>
              </w:rPr>
            </w:pPr>
            <w:r w:rsidRPr="00DD492E">
              <w:rPr>
                <w:rFonts w:eastAsia="標楷體" w:hint="eastAsia"/>
              </w:rPr>
              <w:t>置</w:t>
            </w:r>
          </w:p>
        </w:tc>
        <w:tc>
          <w:tcPr>
            <w:tcW w:w="689" w:type="dxa"/>
            <w:gridSpan w:val="7"/>
            <w:vMerge w:val="restart"/>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sz w:val="20"/>
              </w:rPr>
            </w:pPr>
            <w:r w:rsidRPr="00DD492E">
              <w:rPr>
                <w:rFonts w:eastAsia="標楷體" w:hint="eastAsia"/>
                <w:sz w:val="20"/>
              </w:rPr>
              <w:t>直</w:t>
            </w:r>
            <w:r w:rsidRPr="00DD492E">
              <w:rPr>
                <w:rFonts w:eastAsia="標楷體"/>
                <w:sz w:val="20"/>
              </w:rPr>
              <w:t xml:space="preserve">  </w:t>
            </w:r>
            <w:r w:rsidRPr="00DD492E">
              <w:rPr>
                <w:rFonts w:eastAsia="標楷體" w:hint="eastAsia"/>
                <w:sz w:val="20"/>
              </w:rPr>
              <w:t>接</w:t>
            </w:r>
          </w:p>
          <w:p w:rsidR="00751F07" w:rsidRPr="00DD492E" w:rsidRDefault="00751F07" w:rsidP="00751F07">
            <w:pPr>
              <w:spacing w:after="20"/>
              <w:jc w:val="center"/>
              <w:rPr>
                <w:rFonts w:eastAsia="標楷體"/>
                <w:sz w:val="20"/>
              </w:rPr>
            </w:pPr>
            <w:r w:rsidRPr="00DD492E">
              <w:rPr>
                <w:rFonts w:eastAsia="標楷體" w:hint="eastAsia"/>
                <w:sz w:val="20"/>
              </w:rPr>
              <w:t>操作部</w:t>
            </w:r>
          </w:p>
        </w:tc>
        <w:tc>
          <w:tcPr>
            <w:tcW w:w="1078" w:type="dxa"/>
            <w:gridSpan w:val="4"/>
            <w:tcBorders>
              <w:top w:val="single" w:sz="6" w:space="0" w:color="auto"/>
              <w:left w:val="single" w:sz="6" w:space="0" w:color="auto"/>
              <w:bottom w:val="single" w:sz="6" w:space="0" w:color="auto"/>
              <w:right w:val="single" w:sz="6" w:space="0" w:color="auto"/>
            </w:tcBorders>
          </w:tcPr>
          <w:p w:rsidR="00C00704" w:rsidRDefault="00751F07" w:rsidP="00C00704">
            <w:pPr>
              <w:spacing w:line="320" w:lineRule="exact"/>
              <w:jc w:val="center"/>
              <w:rPr>
                <w:rFonts w:eastAsia="標楷體"/>
                <w:sz w:val="20"/>
                <w:szCs w:val="20"/>
              </w:rPr>
            </w:pPr>
            <w:r w:rsidRPr="00751F07">
              <w:rPr>
                <w:rFonts w:eastAsia="標楷體" w:hint="eastAsia"/>
                <w:sz w:val="20"/>
                <w:szCs w:val="20"/>
              </w:rPr>
              <w:t>周圍</w:t>
            </w:r>
          </w:p>
          <w:p w:rsidR="00751F07" w:rsidRPr="00751F07" w:rsidRDefault="00751F07" w:rsidP="00C00704">
            <w:pPr>
              <w:spacing w:line="320" w:lineRule="exact"/>
              <w:jc w:val="center"/>
              <w:rPr>
                <w:rFonts w:eastAsia="標楷體"/>
                <w:sz w:val="20"/>
                <w:szCs w:val="20"/>
              </w:rPr>
            </w:pPr>
            <w:r w:rsidRPr="00751F07">
              <w:rPr>
                <w:rFonts w:eastAsia="標楷體" w:hint="eastAsia"/>
                <w:sz w:val="20"/>
                <w:szCs w:val="20"/>
              </w:rPr>
              <w:t>狀況</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C00704">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689" w:type="dxa"/>
            <w:gridSpan w:val="7"/>
            <w:vMerge/>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sz w:val="20"/>
              </w:rPr>
            </w:pPr>
          </w:p>
        </w:tc>
        <w:tc>
          <w:tcPr>
            <w:tcW w:w="1078" w:type="dxa"/>
            <w:gridSpan w:val="4"/>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外</w:t>
            </w:r>
            <w:r w:rsidRPr="00DD492E">
              <w:rPr>
                <w:rFonts w:eastAsia="標楷體" w:hint="eastAsia"/>
              </w:rPr>
              <w:t xml:space="preserve">  </w:t>
            </w:r>
            <w:r w:rsidRPr="00DD492E">
              <w:rPr>
                <w:rFonts w:eastAsia="標楷體" w:hint="eastAsia"/>
              </w:rPr>
              <w:t>形</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C00704">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689" w:type="dxa"/>
            <w:gridSpan w:val="7"/>
            <w:vMerge w:val="restart"/>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sz w:val="20"/>
              </w:rPr>
            </w:pPr>
            <w:r w:rsidRPr="00DD492E">
              <w:rPr>
                <w:rFonts w:eastAsia="標楷體" w:hint="eastAsia"/>
                <w:sz w:val="20"/>
              </w:rPr>
              <w:t>水壓開</w:t>
            </w:r>
          </w:p>
          <w:p w:rsidR="00751F07" w:rsidRPr="00DD492E" w:rsidRDefault="00751F07" w:rsidP="00751F07">
            <w:pPr>
              <w:spacing w:after="20"/>
              <w:jc w:val="center"/>
              <w:rPr>
                <w:rFonts w:eastAsia="標楷體"/>
                <w:sz w:val="20"/>
              </w:rPr>
            </w:pPr>
            <w:r w:rsidRPr="00DD492E">
              <w:rPr>
                <w:rFonts w:eastAsia="標楷體" w:hint="eastAsia"/>
                <w:sz w:val="20"/>
              </w:rPr>
              <w:t>關裝置</w:t>
            </w:r>
          </w:p>
        </w:tc>
        <w:tc>
          <w:tcPr>
            <w:tcW w:w="1078" w:type="dxa"/>
            <w:gridSpan w:val="4"/>
            <w:tcBorders>
              <w:top w:val="single" w:sz="6" w:space="0" w:color="auto"/>
              <w:left w:val="single" w:sz="6" w:space="0" w:color="auto"/>
              <w:bottom w:val="single" w:sz="6" w:space="0" w:color="auto"/>
              <w:right w:val="single" w:sz="6" w:space="0" w:color="auto"/>
            </w:tcBorders>
          </w:tcPr>
          <w:p w:rsidR="00C00704" w:rsidRDefault="00751F07" w:rsidP="00C00704">
            <w:pPr>
              <w:spacing w:after="20" w:line="320" w:lineRule="exact"/>
              <w:jc w:val="center"/>
              <w:rPr>
                <w:rFonts w:eastAsia="標楷體"/>
                <w:sz w:val="20"/>
                <w:szCs w:val="20"/>
              </w:rPr>
            </w:pPr>
            <w:r w:rsidRPr="00C00704">
              <w:rPr>
                <w:rFonts w:eastAsia="標楷體" w:hint="eastAsia"/>
                <w:sz w:val="20"/>
                <w:szCs w:val="20"/>
              </w:rPr>
              <w:t>周圍</w:t>
            </w:r>
          </w:p>
          <w:p w:rsidR="00751F07" w:rsidRPr="00C00704" w:rsidRDefault="00751F07" w:rsidP="00C00704">
            <w:pPr>
              <w:spacing w:after="20" w:line="320" w:lineRule="exact"/>
              <w:jc w:val="center"/>
              <w:rPr>
                <w:rFonts w:eastAsia="標楷體"/>
                <w:sz w:val="20"/>
                <w:szCs w:val="20"/>
              </w:rPr>
            </w:pPr>
            <w:r w:rsidRPr="00C00704">
              <w:rPr>
                <w:rFonts w:eastAsia="標楷體" w:hint="eastAsia"/>
                <w:sz w:val="20"/>
                <w:szCs w:val="20"/>
              </w:rPr>
              <w:t>狀況</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689" w:type="dxa"/>
            <w:gridSpan w:val="7"/>
            <w:vMerge/>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078" w:type="dxa"/>
            <w:gridSpan w:val="4"/>
            <w:tcBorders>
              <w:top w:val="single" w:sz="6" w:space="0" w:color="auto"/>
              <w:left w:val="single" w:sz="6" w:space="0" w:color="auto"/>
              <w:bottom w:val="single" w:sz="6" w:space="0" w:color="auto"/>
              <w:right w:val="single" w:sz="6" w:space="0" w:color="auto"/>
            </w:tcBorders>
          </w:tcPr>
          <w:p w:rsidR="00751F07" w:rsidRPr="00C00704" w:rsidRDefault="00751F07" w:rsidP="00751F07">
            <w:pPr>
              <w:spacing w:after="20"/>
              <w:jc w:val="center"/>
              <w:rPr>
                <w:rFonts w:eastAsia="標楷體"/>
                <w:szCs w:val="24"/>
              </w:rPr>
            </w:pPr>
            <w:r w:rsidRPr="00C00704">
              <w:rPr>
                <w:rFonts w:eastAsia="標楷體" w:hint="eastAsia"/>
                <w:szCs w:val="24"/>
              </w:rPr>
              <w:t>壓力槽</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right"/>
              <w:rPr>
                <w:rFonts w:eastAsia="標楷體"/>
              </w:rPr>
            </w:pPr>
            <w:r w:rsidRPr="006B4527">
              <w:rPr>
                <w:rFonts w:ascii="Times New Roman" w:eastAsia="標楷體" w:hAnsi="Times New Roman" w:cs="Times New Roman"/>
              </w:rPr>
              <w:t xml:space="preserve">  L     </w:t>
            </w:r>
            <w:r w:rsidRPr="00DD492E">
              <w:rPr>
                <w:rFonts w:eastAsia="標楷體" w:hint="eastAsia"/>
              </w:rPr>
              <w:t xml:space="preserve"> </w:t>
            </w:r>
            <w:proofErr w:type="spellStart"/>
            <w:r w:rsidRPr="006B4527">
              <w:rPr>
                <w:rFonts w:ascii="Times New Roman" w:eastAsia="標楷體" w:hAnsi="Times New Roman" w:cs="Times New Roman"/>
                <w:sz w:val="22"/>
              </w:rPr>
              <w:t>kgf</w:t>
            </w:r>
            <w:proofErr w:type="spellEnd"/>
            <w:r w:rsidRPr="006B4527">
              <w:rPr>
                <w:rFonts w:ascii="Times New Roman" w:eastAsia="標楷體" w:hAnsi="Times New Roman" w:cs="Times New Roman"/>
                <w:sz w:val="22"/>
              </w:rPr>
              <w:t>/</w:t>
            </w:r>
            <w:proofErr w:type="spellStart"/>
            <w:r w:rsidRPr="006B4527">
              <w:rPr>
                <w:rFonts w:ascii="Times New Roman" w:eastAsia="標楷體" w:hAnsi="Times New Roman" w:cs="Times New Roman"/>
                <w:sz w:val="22"/>
              </w:rPr>
              <w:t>cm</w:t>
            </w:r>
            <w:r w:rsidRPr="006B4527">
              <w:rPr>
                <w:rFonts w:ascii="Times New Roman" w:eastAsia="標楷體" w:hAnsi="Times New Roman" w:cs="Times New Roman"/>
                <w:sz w:val="22"/>
                <w:vertAlign w:val="superscript"/>
              </w:rPr>
              <w:t>2</w:t>
            </w:r>
            <w:proofErr w:type="spellEnd"/>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C00704">
        <w:trPr>
          <w:gridAfter w:val="1"/>
          <w:wAfter w:w="7" w:type="dxa"/>
          <w:cantSplit/>
          <w:trHeight w:val="500"/>
          <w:jc w:val="center"/>
        </w:trPr>
        <w:tc>
          <w:tcPr>
            <w:tcW w:w="2112" w:type="dxa"/>
            <w:gridSpan w:val="12"/>
            <w:tcBorders>
              <w:top w:val="single" w:sz="6" w:space="0" w:color="auto"/>
              <w:left w:val="single" w:sz="12"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加壓送水裝置</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sz w:val="18"/>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pStyle w:val="a9"/>
              <w:spacing w:after="20" w:line="240" w:lineRule="auto"/>
              <w:jc w:val="center"/>
              <w:rPr>
                <w:rFonts w:eastAsia="標楷體"/>
                <w:color w:val="auto"/>
              </w:rPr>
            </w:pPr>
          </w:p>
        </w:tc>
        <w:tc>
          <w:tcPr>
            <w:tcW w:w="2653" w:type="dxa"/>
            <w:gridSpan w:val="5"/>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vAlign w:val="center"/>
          </w:tcPr>
          <w:p w:rsidR="00751F07" w:rsidRPr="00DD492E" w:rsidRDefault="00751F07" w:rsidP="00751F07">
            <w:pPr>
              <w:spacing w:after="20"/>
              <w:jc w:val="center"/>
              <w:rPr>
                <w:rFonts w:eastAsia="標楷體"/>
              </w:rPr>
            </w:pPr>
          </w:p>
        </w:tc>
      </w:tr>
      <w:tr w:rsidR="00751F07" w:rsidRPr="00DD492E" w:rsidTr="00751F07">
        <w:trPr>
          <w:gridAfter w:val="1"/>
          <w:wAfter w:w="7" w:type="dxa"/>
          <w:cantSplit/>
          <w:trHeight w:val="65"/>
          <w:jc w:val="center"/>
        </w:trPr>
        <w:tc>
          <w:tcPr>
            <w:tcW w:w="1034" w:type="dxa"/>
            <w:gridSpan w:val="8"/>
            <w:vMerge w:val="restart"/>
            <w:tcBorders>
              <w:top w:val="single" w:sz="6" w:space="0" w:color="auto"/>
              <w:left w:val="single" w:sz="12"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呼水裝置</w:t>
            </w:r>
          </w:p>
        </w:tc>
        <w:tc>
          <w:tcPr>
            <w:tcW w:w="1078" w:type="dxa"/>
            <w:gridSpan w:val="4"/>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呼水槽</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6B4527" w:rsidRDefault="00751F07" w:rsidP="00751F07">
            <w:pPr>
              <w:spacing w:after="20"/>
              <w:jc w:val="right"/>
              <w:rPr>
                <w:rFonts w:ascii="Times New Roman" w:eastAsia="標楷體" w:hAnsi="Times New Roman" w:cs="Times New Roman"/>
              </w:rPr>
            </w:pPr>
            <w:r w:rsidRPr="006B4527">
              <w:rPr>
                <w:rFonts w:ascii="Times New Roman" w:eastAsia="標楷體" w:hAnsi="Times New Roman" w:cs="Times New Roman"/>
              </w:rPr>
              <w:t>L</w:t>
            </w: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6B4527" w:rsidRDefault="00751F07" w:rsidP="00751F07">
            <w:pPr>
              <w:spacing w:after="20"/>
              <w:jc w:val="center"/>
              <w:rPr>
                <w:rFonts w:ascii="Times New Roman" w:eastAsia="標楷體" w:hAnsi="Times New Roman" w:cs="Times New Roman"/>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1034" w:type="dxa"/>
            <w:gridSpan w:val="8"/>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078" w:type="dxa"/>
            <w:gridSpan w:val="4"/>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閥</w:t>
            </w:r>
            <w:r w:rsidRPr="00DD492E">
              <w:rPr>
                <w:rFonts w:eastAsia="標楷體" w:hint="eastAsia"/>
              </w:rPr>
              <w:t xml:space="preserve">  </w:t>
            </w:r>
            <w:r w:rsidRPr="00DD492E">
              <w:rPr>
                <w:rFonts w:eastAsia="標楷體" w:hint="eastAsia"/>
              </w:rPr>
              <w:t>類</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C00704">
        <w:trPr>
          <w:gridAfter w:val="1"/>
          <w:wAfter w:w="7" w:type="dxa"/>
          <w:cantSplit/>
          <w:trHeight w:val="476"/>
          <w:jc w:val="center"/>
        </w:trPr>
        <w:tc>
          <w:tcPr>
            <w:tcW w:w="2112" w:type="dxa"/>
            <w:gridSpan w:val="12"/>
            <w:tcBorders>
              <w:top w:val="single" w:sz="6" w:space="0" w:color="auto"/>
              <w:left w:val="single" w:sz="12"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配</w:t>
            </w:r>
            <w:r w:rsidRPr="00DD492E">
              <w:rPr>
                <w:rFonts w:eastAsia="標楷體"/>
              </w:rPr>
              <w:t xml:space="preserve">    </w:t>
            </w:r>
            <w:r w:rsidRPr="00DD492E">
              <w:rPr>
                <w:rFonts w:eastAsia="標楷體" w:hint="eastAsia"/>
              </w:rPr>
              <w:t>管</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vAlign w:val="center"/>
          </w:tcPr>
          <w:p w:rsidR="00751F07" w:rsidRPr="00DD492E" w:rsidRDefault="00751F07" w:rsidP="00751F07">
            <w:pPr>
              <w:spacing w:after="20"/>
              <w:jc w:val="center"/>
              <w:rPr>
                <w:rFonts w:eastAsia="標楷體"/>
              </w:rPr>
            </w:pPr>
          </w:p>
        </w:tc>
      </w:tr>
      <w:tr w:rsidR="00751F07" w:rsidRPr="00DD492E" w:rsidTr="00751F07">
        <w:trPr>
          <w:gridAfter w:val="1"/>
          <w:wAfter w:w="7" w:type="dxa"/>
          <w:cantSplit/>
          <w:trHeight w:val="77"/>
          <w:jc w:val="center"/>
        </w:trPr>
        <w:tc>
          <w:tcPr>
            <w:tcW w:w="345" w:type="dxa"/>
            <w:vMerge w:val="restart"/>
            <w:tcBorders>
              <w:top w:val="single" w:sz="6" w:space="0" w:color="auto"/>
              <w:left w:val="single" w:sz="12"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水帶箱等</w:t>
            </w:r>
          </w:p>
        </w:tc>
        <w:tc>
          <w:tcPr>
            <w:tcW w:w="689" w:type="dxa"/>
            <w:gridSpan w:val="7"/>
            <w:vMerge w:val="restart"/>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sz w:val="22"/>
              </w:rPr>
            </w:pPr>
            <w:r w:rsidRPr="00DD492E">
              <w:rPr>
                <w:rFonts w:eastAsia="標楷體" w:hint="eastAsia"/>
                <w:sz w:val="20"/>
              </w:rPr>
              <w:t>水帶箱</w:t>
            </w:r>
          </w:p>
        </w:tc>
        <w:tc>
          <w:tcPr>
            <w:tcW w:w="1078" w:type="dxa"/>
            <w:gridSpan w:val="4"/>
            <w:tcBorders>
              <w:top w:val="single" w:sz="6" w:space="0" w:color="auto"/>
              <w:left w:val="single" w:sz="6" w:space="0" w:color="auto"/>
              <w:bottom w:val="single" w:sz="6" w:space="0" w:color="auto"/>
              <w:right w:val="single" w:sz="6" w:space="0" w:color="auto"/>
            </w:tcBorders>
          </w:tcPr>
          <w:p w:rsidR="00C00704" w:rsidRDefault="00751F07" w:rsidP="00C00704">
            <w:pPr>
              <w:spacing w:line="320" w:lineRule="exact"/>
              <w:jc w:val="center"/>
              <w:rPr>
                <w:rFonts w:eastAsia="標楷體"/>
                <w:sz w:val="20"/>
                <w:szCs w:val="20"/>
              </w:rPr>
            </w:pPr>
            <w:r w:rsidRPr="00C00704">
              <w:rPr>
                <w:rFonts w:eastAsia="標楷體" w:hint="eastAsia"/>
                <w:sz w:val="20"/>
                <w:szCs w:val="20"/>
              </w:rPr>
              <w:t>周圍</w:t>
            </w:r>
          </w:p>
          <w:p w:rsidR="00751F07" w:rsidRPr="00C00704" w:rsidRDefault="00751F07" w:rsidP="00C00704">
            <w:pPr>
              <w:spacing w:line="320" w:lineRule="exact"/>
              <w:jc w:val="center"/>
              <w:rPr>
                <w:rFonts w:eastAsia="標楷體"/>
                <w:sz w:val="20"/>
                <w:szCs w:val="20"/>
              </w:rPr>
            </w:pPr>
            <w:r w:rsidRPr="00C00704">
              <w:rPr>
                <w:rFonts w:eastAsia="標楷體" w:hint="eastAsia"/>
                <w:sz w:val="20"/>
                <w:szCs w:val="20"/>
              </w:rPr>
              <w:t>狀況</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pStyle w:val="a9"/>
              <w:spacing w:after="20" w:line="240" w:lineRule="auto"/>
              <w:jc w:val="center"/>
              <w:rPr>
                <w:rFonts w:eastAsia="標楷體"/>
                <w:color w:val="auto"/>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trHeight w:val="65"/>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689" w:type="dxa"/>
            <w:gridSpan w:val="7"/>
            <w:vMerge/>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sz w:val="20"/>
              </w:rPr>
            </w:pPr>
          </w:p>
        </w:tc>
        <w:tc>
          <w:tcPr>
            <w:tcW w:w="1078" w:type="dxa"/>
            <w:gridSpan w:val="4"/>
            <w:tcBorders>
              <w:top w:val="single" w:sz="6" w:space="0" w:color="auto"/>
              <w:left w:val="single" w:sz="6" w:space="0" w:color="auto"/>
              <w:bottom w:val="single" w:sz="6" w:space="0" w:color="auto"/>
              <w:right w:val="single" w:sz="6" w:space="0" w:color="auto"/>
            </w:tcBorders>
          </w:tcPr>
          <w:p w:rsidR="00751F07" w:rsidRPr="00C00704" w:rsidRDefault="00751F07" w:rsidP="00751F07">
            <w:pPr>
              <w:spacing w:after="20"/>
              <w:jc w:val="center"/>
              <w:rPr>
                <w:rFonts w:eastAsia="標楷體"/>
                <w:sz w:val="20"/>
                <w:szCs w:val="20"/>
              </w:rPr>
            </w:pPr>
            <w:r w:rsidRPr="00C00704">
              <w:rPr>
                <w:rFonts w:eastAsia="標楷體" w:hint="eastAsia"/>
                <w:sz w:val="20"/>
                <w:szCs w:val="20"/>
              </w:rPr>
              <w:t>外</w:t>
            </w:r>
            <w:r w:rsidRPr="00C00704">
              <w:rPr>
                <w:rFonts w:eastAsia="標楷體"/>
                <w:sz w:val="20"/>
                <w:szCs w:val="20"/>
              </w:rPr>
              <w:t xml:space="preserve"> </w:t>
            </w:r>
            <w:r w:rsidRPr="00C00704">
              <w:rPr>
                <w:rFonts w:eastAsia="標楷體" w:hint="eastAsia"/>
                <w:sz w:val="20"/>
                <w:szCs w:val="20"/>
              </w:rPr>
              <w:t xml:space="preserve">  </w:t>
            </w:r>
            <w:r w:rsidRPr="00C00704">
              <w:rPr>
                <w:rFonts w:eastAsia="標楷體" w:hint="eastAsia"/>
                <w:sz w:val="20"/>
                <w:szCs w:val="20"/>
              </w:rPr>
              <w:t>形</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pStyle w:val="a9"/>
              <w:spacing w:after="20" w:line="240" w:lineRule="auto"/>
              <w:jc w:val="center"/>
              <w:rPr>
                <w:rFonts w:eastAsia="標楷體"/>
                <w:color w:val="auto"/>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pStyle w:val="a9"/>
              <w:spacing w:after="20" w:line="240" w:lineRule="auto"/>
              <w:jc w:val="center"/>
              <w:rPr>
                <w:rFonts w:eastAsia="標楷體"/>
                <w:color w:val="auto"/>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trHeight w:val="65"/>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767" w:type="dxa"/>
            <w:gridSpan w:val="11"/>
            <w:tcBorders>
              <w:top w:val="single" w:sz="6" w:space="0" w:color="auto"/>
              <w:left w:val="single" w:sz="6" w:space="0" w:color="auto"/>
              <w:bottom w:val="single" w:sz="4"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水</w:t>
            </w:r>
            <w:r w:rsidRPr="00DD492E">
              <w:rPr>
                <w:rFonts w:eastAsia="標楷體" w:hint="eastAsia"/>
              </w:rPr>
              <w:t xml:space="preserve">  </w:t>
            </w:r>
            <w:r w:rsidRPr="00DD492E">
              <w:rPr>
                <w:rFonts w:eastAsia="標楷體" w:hint="eastAsia"/>
              </w:rPr>
              <w:t>帶</w:t>
            </w:r>
          </w:p>
        </w:tc>
        <w:tc>
          <w:tcPr>
            <w:tcW w:w="2924" w:type="dxa"/>
            <w:gridSpan w:val="6"/>
            <w:tcBorders>
              <w:top w:val="single" w:sz="6" w:space="0" w:color="auto"/>
              <w:left w:val="single" w:sz="6" w:space="0" w:color="auto"/>
              <w:bottom w:val="single" w:sz="4"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4"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4"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4"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trHeight w:val="65"/>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767" w:type="dxa"/>
            <w:gridSpan w:val="11"/>
            <w:tcBorders>
              <w:top w:val="single" w:sz="4" w:space="0" w:color="auto"/>
              <w:left w:val="single" w:sz="6" w:space="0" w:color="auto"/>
              <w:bottom w:val="nil"/>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瞄</w:t>
            </w:r>
            <w:r w:rsidRPr="00DD492E">
              <w:rPr>
                <w:rFonts w:eastAsia="標楷體" w:hint="eastAsia"/>
              </w:rPr>
              <w:t xml:space="preserve">  </w:t>
            </w:r>
            <w:r w:rsidRPr="00DD492E">
              <w:rPr>
                <w:rFonts w:eastAsia="標楷體" w:hint="eastAsia"/>
              </w:rPr>
              <w:t>子</w:t>
            </w:r>
          </w:p>
        </w:tc>
        <w:tc>
          <w:tcPr>
            <w:tcW w:w="2924" w:type="dxa"/>
            <w:gridSpan w:val="6"/>
            <w:tcBorders>
              <w:top w:val="single" w:sz="4" w:space="0" w:color="auto"/>
              <w:left w:val="single" w:sz="6" w:space="0" w:color="auto"/>
              <w:bottom w:val="nil"/>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4" w:space="0" w:color="auto"/>
              <w:left w:val="single" w:sz="6" w:space="0" w:color="auto"/>
              <w:bottom w:val="nil"/>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4" w:space="0" w:color="auto"/>
              <w:left w:val="single" w:sz="6" w:space="0" w:color="auto"/>
              <w:bottom w:val="nil"/>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4"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C00704">
        <w:trPr>
          <w:gridAfter w:val="1"/>
          <w:wAfter w:w="7" w:type="dxa"/>
          <w:cantSplit/>
          <w:trHeight w:val="460"/>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689" w:type="dxa"/>
            <w:gridSpan w:val="7"/>
            <w:vMerge w:val="restart"/>
            <w:tcBorders>
              <w:top w:val="single" w:sz="6" w:space="0" w:color="auto"/>
              <w:left w:val="single" w:sz="6" w:space="0" w:color="auto"/>
              <w:bottom w:val="nil"/>
              <w:right w:val="single" w:sz="6" w:space="0" w:color="auto"/>
            </w:tcBorders>
          </w:tcPr>
          <w:p w:rsidR="00751F07" w:rsidRPr="00DD492E" w:rsidRDefault="00751F07" w:rsidP="00751F07">
            <w:pPr>
              <w:spacing w:after="20"/>
              <w:jc w:val="center"/>
              <w:rPr>
                <w:rFonts w:eastAsia="標楷體"/>
                <w:sz w:val="20"/>
              </w:rPr>
            </w:pPr>
            <w:r w:rsidRPr="00DD492E">
              <w:rPr>
                <w:rFonts w:eastAsia="標楷體" w:hint="eastAsia"/>
                <w:sz w:val="20"/>
              </w:rPr>
              <w:t>室</w:t>
            </w:r>
            <w:r w:rsidRPr="00DD492E">
              <w:rPr>
                <w:rFonts w:eastAsia="標楷體"/>
                <w:sz w:val="20"/>
              </w:rPr>
              <w:t xml:space="preserve">  </w:t>
            </w:r>
            <w:r w:rsidRPr="00DD492E">
              <w:rPr>
                <w:rFonts w:eastAsia="標楷體" w:hint="eastAsia"/>
                <w:sz w:val="20"/>
              </w:rPr>
              <w:t>外</w:t>
            </w:r>
          </w:p>
          <w:p w:rsidR="00751F07" w:rsidRPr="00DD492E" w:rsidRDefault="00751F07" w:rsidP="00751F07">
            <w:pPr>
              <w:spacing w:after="20"/>
              <w:jc w:val="center"/>
              <w:rPr>
                <w:rFonts w:eastAsia="標楷體"/>
                <w:sz w:val="16"/>
              </w:rPr>
            </w:pPr>
            <w:r w:rsidRPr="00DD492E">
              <w:rPr>
                <w:rFonts w:eastAsia="標楷體" w:hint="eastAsia"/>
                <w:sz w:val="20"/>
              </w:rPr>
              <w:t>消防栓</w:t>
            </w:r>
          </w:p>
        </w:tc>
        <w:tc>
          <w:tcPr>
            <w:tcW w:w="1078" w:type="dxa"/>
            <w:gridSpan w:val="4"/>
            <w:tcBorders>
              <w:top w:val="single" w:sz="6" w:space="0" w:color="auto"/>
              <w:left w:val="single" w:sz="6" w:space="0" w:color="auto"/>
              <w:bottom w:val="single" w:sz="6" w:space="0" w:color="auto"/>
              <w:right w:val="single" w:sz="6" w:space="0" w:color="auto"/>
            </w:tcBorders>
          </w:tcPr>
          <w:p w:rsidR="00C00704" w:rsidRDefault="00751F07" w:rsidP="00C00704">
            <w:pPr>
              <w:spacing w:line="320" w:lineRule="exact"/>
              <w:jc w:val="center"/>
              <w:rPr>
                <w:rFonts w:eastAsia="標楷體"/>
                <w:sz w:val="20"/>
              </w:rPr>
            </w:pPr>
            <w:r w:rsidRPr="00DD492E">
              <w:rPr>
                <w:rFonts w:eastAsia="標楷體" w:hint="eastAsia"/>
                <w:sz w:val="20"/>
              </w:rPr>
              <w:t>周圍</w:t>
            </w:r>
          </w:p>
          <w:p w:rsidR="00751F07" w:rsidRPr="00DD492E" w:rsidRDefault="00751F07" w:rsidP="00C00704">
            <w:pPr>
              <w:spacing w:line="320" w:lineRule="exact"/>
              <w:jc w:val="center"/>
              <w:rPr>
                <w:rFonts w:eastAsia="標楷體"/>
                <w:sz w:val="20"/>
              </w:rPr>
            </w:pPr>
            <w:r w:rsidRPr="00DD492E">
              <w:rPr>
                <w:rFonts w:eastAsia="標楷體" w:hint="eastAsia"/>
                <w:sz w:val="20"/>
              </w:rPr>
              <w:t>狀況</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pStyle w:val="a9"/>
              <w:spacing w:after="20" w:line="240" w:lineRule="auto"/>
              <w:jc w:val="center"/>
              <w:rPr>
                <w:rFonts w:eastAsia="標楷體"/>
                <w:color w:val="auto"/>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689" w:type="dxa"/>
            <w:gridSpan w:val="7"/>
            <w:vMerge/>
            <w:tcBorders>
              <w:top w:val="nil"/>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078" w:type="dxa"/>
            <w:gridSpan w:val="4"/>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外</w:t>
            </w:r>
            <w:r w:rsidRPr="00DD492E">
              <w:rPr>
                <w:rFonts w:eastAsia="標楷體" w:hint="eastAsia"/>
              </w:rPr>
              <w:t xml:space="preserve"> </w:t>
            </w:r>
            <w:r w:rsidRPr="00DD492E">
              <w:rPr>
                <w:rFonts w:eastAsia="標楷體"/>
              </w:rPr>
              <w:t xml:space="preserve"> </w:t>
            </w:r>
            <w:r w:rsidRPr="00DD492E">
              <w:rPr>
                <w:rFonts w:eastAsia="標楷體" w:hint="eastAsia"/>
              </w:rPr>
              <w:t>形</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pStyle w:val="a9"/>
              <w:spacing w:after="20" w:line="240" w:lineRule="auto"/>
              <w:jc w:val="center"/>
              <w:rPr>
                <w:rFonts w:eastAsia="標楷體"/>
                <w:color w:val="auto"/>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pStyle w:val="a9"/>
              <w:spacing w:after="20" w:line="240" w:lineRule="auto"/>
              <w:jc w:val="center"/>
              <w:rPr>
                <w:rFonts w:eastAsia="標楷體"/>
                <w:color w:val="auto"/>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C00704">
        <w:trPr>
          <w:gridAfter w:val="1"/>
          <w:wAfter w:w="7" w:type="dxa"/>
          <w:cantSplit/>
          <w:jc w:val="center"/>
        </w:trPr>
        <w:tc>
          <w:tcPr>
            <w:tcW w:w="9673" w:type="dxa"/>
            <w:gridSpan w:val="27"/>
            <w:tcBorders>
              <w:top w:val="single" w:sz="6" w:space="0" w:color="auto"/>
              <w:left w:val="single" w:sz="12" w:space="0" w:color="auto"/>
              <w:bottom w:val="single" w:sz="6" w:space="0" w:color="auto"/>
              <w:right w:val="single" w:sz="12" w:space="0" w:color="auto"/>
            </w:tcBorders>
            <w:vAlign w:val="center"/>
          </w:tcPr>
          <w:p w:rsidR="00751F07" w:rsidRPr="00DD492E" w:rsidRDefault="00751F07" w:rsidP="00C00704">
            <w:pPr>
              <w:spacing w:line="400" w:lineRule="exact"/>
              <w:jc w:val="center"/>
              <w:rPr>
                <w:rFonts w:eastAsia="標楷體"/>
                <w:sz w:val="28"/>
              </w:rPr>
            </w:pPr>
            <w:r w:rsidRPr="00DD492E">
              <w:rPr>
                <w:rFonts w:eastAsia="標楷體" w:hint="eastAsia"/>
                <w:sz w:val="28"/>
              </w:rPr>
              <w:lastRenderedPageBreak/>
              <w:t>性</w:t>
            </w:r>
            <w:r w:rsidRPr="00DD492E">
              <w:rPr>
                <w:rFonts w:eastAsia="標楷體"/>
                <w:sz w:val="28"/>
              </w:rPr>
              <w:t xml:space="preserve">     </w:t>
            </w:r>
            <w:r w:rsidRPr="00DD492E">
              <w:rPr>
                <w:rFonts w:eastAsia="標楷體" w:hint="eastAsia"/>
                <w:sz w:val="28"/>
              </w:rPr>
              <w:t>能</w:t>
            </w:r>
            <w:r w:rsidRPr="00DD492E">
              <w:rPr>
                <w:rFonts w:eastAsia="標楷體"/>
                <w:sz w:val="28"/>
              </w:rPr>
              <w:t xml:space="preserve">     </w:t>
            </w:r>
            <w:r w:rsidRPr="00DD492E">
              <w:rPr>
                <w:rFonts w:eastAsia="標楷體" w:hint="eastAsia"/>
                <w:sz w:val="28"/>
              </w:rPr>
              <w:t>檢</w:t>
            </w:r>
            <w:r w:rsidRPr="00DD492E">
              <w:rPr>
                <w:rFonts w:eastAsia="標楷體"/>
                <w:sz w:val="28"/>
              </w:rPr>
              <w:t xml:space="preserve">     </w:t>
            </w:r>
            <w:r w:rsidRPr="00DD492E">
              <w:rPr>
                <w:rFonts w:eastAsia="標楷體" w:hint="eastAsia"/>
                <w:sz w:val="28"/>
              </w:rPr>
              <w:t>查</w:t>
            </w:r>
          </w:p>
        </w:tc>
      </w:tr>
      <w:tr w:rsidR="00751F07" w:rsidRPr="00DD492E" w:rsidTr="00751F07">
        <w:trPr>
          <w:gridAfter w:val="1"/>
          <w:wAfter w:w="7" w:type="dxa"/>
          <w:cantSplit/>
          <w:trHeight w:val="189"/>
          <w:jc w:val="center"/>
        </w:trPr>
        <w:tc>
          <w:tcPr>
            <w:tcW w:w="345" w:type="dxa"/>
            <w:vMerge w:val="restart"/>
            <w:tcBorders>
              <w:top w:val="single" w:sz="6" w:space="0" w:color="auto"/>
              <w:left w:val="single" w:sz="12"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水</w:t>
            </w:r>
          </w:p>
          <w:p w:rsidR="00751F07" w:rsidRPr="00DD492E" w:rsidRDefault="00751F07" w:rsidP="00751F07">
            <w:pPr>
              <w:spacing w:after="20"/>
              <w:jc w:val="center"/>
              <w:rPr>
                <w:rFonts w:eastAsia="標楷體"/>
              </w:rPr>
            </w:pPr>
          </w:p>
          <w:p w:rsidR="00751F07" w:rsidRPr="00DD492E" w:rsidRDefault="00751F07" w:rsidP="00751F07">
            <w:pPr>
              <w:spacing w:after="20"/>
              <w:jc w:val="center"/>
              <w:rPr>
                <w:rFonts w:eastAsia="標楷體"/>
              </w:rPr>
            </w:pPr>
            <w:r w:rsidRPr="00DD492E">
              <w:rPr>
                <w:rFonts w:eastAsia="標楷體" w:hint="eastAsia"/>
              </w:rPr>
              <w:t>源</w:t>
            </w:r>
          </w:p>
        </w:tc>
        <w:tc>
          <w:tcPr>
            <w:tcW w:w="1767" w:type="dxa"/>
            <w:gridSpan w:val="11"/>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水</w:t>
            </w:r>
            <w:r w:rsidRPr="00DD492E">
              <w:rPr>
                <w:rFonts w:eastAsia="標楷體"/>
              </w:rPr>
              <w:t xml:space="preserve"> </w:t>
            </w:r>
            <w:r w:rsidRPr="00DD492E">
              <w:rPr>
                <w:rFonts w:eastAsia="標楷體" w:hint="eastAsia"/>
              </w:rPr>
              <w:t xml:space="preserve"> </w:t>
            </w:r>
            <w:r w:rsidRPr="00DD492E">
              <w:rPr>
                <w:rFonts w:eastAsia="標楷體" w:hint="eastAsia"/>
              </w:rPr>
              <w:t>質</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both"/>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給水裝置</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 xml:space="preserve"> </w:t>
            </w:r>
            <w:r w:rsidRPr="00DD492E">
              <w:rPr>
                <w:rFonts w:eastAsia="標楷體" w:hint="eastAsia"/>
              </w:rPr>
              <w:t>類</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trHeight w:val="362"/>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水位計、壓力表</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662" w:type="dxa"/>
            <w:gridSpan w:val="2"/>
            <w:vMerge w:val="restart"/>
            <w:tcBorders>
              <w:top w:val="single" w:sz="6" w:space="0" w:color="auto"/>
              <w:left w:val="single" w:sz="12" w:space="0" w:color="auto"/>
              <w:bottom w:val="single" w:sz="6" w:space="0" w:color="auto"/>
              <w:right w:val="single" w:sz="6" w:space="0" w:color="auto"/>
            </w:tcBorders>
            <w:vAlign w:val="center"/>
          </w:tcPr>
          <w:p w:rsidR="00751F07" w:rsidRPr="00DD492E" w:rsidRDefault="00751F07" w:rsidP="00751F07">
            <w:pPr>
              <w:spacing w:after="20"/>
              <w:ind w:left="85"/>
              <w:rPr>
                <w:rFonts w:eastAsia="標楷體"/>
              </w:rPr>
            </w:pPr>
            <w:r w:rsidRPr="00DD492E">
              <w:rPr>
                <w:rFonts w:eastAsia="標楷體" w:hint="eastAsia"/>
              </w:rPr>
              <w:t>電動機控制裝置</w:t>
            </w:r>
          </w:p>
        </w:tc>
        <w:tc>
          <w:tcPr>
            <w:tcW w:w="1450" w:type="dxa"/>
            <w:gridSpan w:val="10"/>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各開關</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662" w:type="dxa"/>
            <w:gridSpan w:val="2"/>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450" w:type="dxa"/>
            <w:gridSpan w:val="10"/>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保險絲</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right"/>
              <w:rPr>
                <w:rFonts w:eastAsia="標楷體"/>
              </w:rPr>
            </w:pPr>
            <w:r>
              <w:rPr>
                <w:rFonts w:eastAsia="標楷體" w:hint="eastAsia"/>
              </w:rPr>
              <w:t xml:space="preserve">      </w:t>
            </w:r>
            <w:r w:rsidRPr="006B4527">
              <w:rPr>
                <w:rFonts w:ascii="Times New Roman" w:eastAsia="標楷體" w:hAnsi="Times New Roman" w:cs="Times New Roman" w:hint="eastAsia"/>
              </w:rPr>
              <w:t xml:space="preserve">  </w:t>
            </w:r>
            <w:r w:rsidRPr="006B4527">
              <w:rPr>
                <w:rFonts w:ascii="Times New Roman" w:eastAsia="標楷體" w:hAnsi="Times New Roman" w:cs="Times New Roman"/>
              </w:rPr>
              <w:t>A</w:t>
            </w:r>
          </w:p>
        </w:tc>
        <w:tc>
          <w:tcPr>
            <w:tcW w:w="647"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662" w:type="dxa"/>
            <w:gridSpan w:val="2"/>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450" w:type="dxa"/>
            <w:gridSpan w:val="10"/>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繼電器</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662" w:type="dxa"/>
            <w:gridSpan w:val="2"/>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450" w:type="dxa"/>
            <w:gridSpan w:val="10"/>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表示燈</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662" w:type="dxa"/>
            <w:gridSpan w:val="2"/>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450" w:type="dxa"/>
            <w:gridSpan w:val="10"/>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接線接續</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662" w:type="dxa"/>
            <w:gridSpan w:val="2"/>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450" w:type="dxa"/>
            <w:gridSpan w:val="10"/>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接</w:t>
            </w:r>
            <w:r w:rsidRPr="00DD492E">
              <w:rPr>
                <w:rFonts w:eastAsia="標楷體"/>
              </w:rPr>
              <w:t xml:space="preserve"> </w:t>
            </w:r>
            <w:r w:rsidRPr="00DD492E">
              <w:rPr>
                <w:rFonts w:eastAsia="標楷體" w:hint="eastAsia"/>
              </w:rPr>
              <w:t xml:space="preserve"> </w:t>
            </w:r>
            <w:r w:rsidRPr="00DD492E">
              <w:rPr>
                <w:rFonts w:eastAsia="標楷體" w:hint="eastAsia"/>
              </w:rPr>
              <w:t>地</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47"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662" w:type="dxa"/>
            <w:gridSpan w:val="2"/>
            <w:vMerge w:val="restart"/>
            <w:tcBorders>
              <w:top w:val="single" w:sz="6" w:space="0" w:color="auto"/>
              <w:left w:val="single" w:sz="12"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啟動裝置</w:t>
            </w:r>
          </w:p>
        </w:tc>
        <w:tc>
          <w:tcPr>
            <w:tcW w:w="1450" w:type="dxa"/>
            <w:gridSpan w:val="10"/>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sz w:val="22"/>
              </w:rPr>
            </w:pPr>
            <w:r w:rsidRPr="00DD492E">
              <w:rPr>
                <w:rFonts w:eastAsia="標楷體" w:hint="eastAsia"/>
                <w:sz w:val="22"/>
              </w:rPr>
              <w:t>啟動操作部</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ind w:firstLineChars="200" w:firstLine="480"/>
              <w:jc w:val="both"/>
              <w:rPr>
                <w:rFonts w:eastAsia="標楷體"/>
              </w:rPr>
            </w:pPr>
            <w:r w:rsidRPr="00DD492E">
              <w:rPr>
                <w:rFonts w:eastAsia="標楷體" w:hint="eastAsia"/>
              </w:rPr>
              <w:t>□專用</w:t>
            </w:r>
            <w:r w:rsidRPr="00DD492E">
              <w:rPr>
                <w:rFonts w:eastAsia="標楷體"/>
              </w:rPr>
              <w:t xml:space="preserve">     </w:t>
            </w:r>
            <w:r w:rsidRPr="00DD492E">
              <w:rPr>
                <w:rFonts w:eastAsia="標楷體" w:hint="eastAsia"/>
              </w:rPr>
              <w:t>□兼用</w:t>
            </w: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662" w:type="dxa"/>
            <w:gridSpan w:val="2"/>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450" w:type="dxa"/>
            <w:gridSpan w:val="10"/>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sz w:val="22"/>
              </w:rPr>
            </w:pPr>
            <w:r w:rsidRPr="00DD492E">
              <w:rPr>
                <w:rFonts w:eastAsia="標楷體" w:hint="eastAsia"/>
                <w:sz w:val="22"/>
              </w:rPr>
              <w:t>水壓開關裝置</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6B4527" w:rsidRPr="006B4527" w:rsidRDefault="00751F07" w:rsidP="006B4527">
            <w:pPr>
              <w:spacing w:after="20" w:line="240" w:lineRule="exact"/>
              <w:jc w:val="center"/>
              <w:rPr>
                <w:rFonts w:ascii="Times New Roman" w:eastAsia="標楷體" w:hAnsi="Times New Roman" w:cs="Times New Roman"/>
                <w:spacing w:val="-18"/>
                <w:sz w:val="22"/>
                <w:vertAlign w:val="superscript"/>
              </w:rPr>
            </w:pPr>
            <w:r w:rsidRPr="006B4527">
              <w:rPr>
                <w:rFonts w:ascii="Times New Roman" w:eastAsia="標楷體" w:hAnsi="Times New Roman" w:cs="Times New Roman"/>
                <w:spacing w:val="-18"/>
                <w:sz w:val="22"/>
              </w:rPr>
              <w:t>設定壓力</w:t>
            </w:r>
            <w:r w:rsidRPr="006B4527">
              <w:rPr>
                <w:rFonts w:ascii="Times New Roman" w:eastAsia="標楷體" w:hAnsi="Times New Roman" w:cs="Times New Roman"/>
                <w:spacing w:val="-18"/>
                <w:sz w:val="22"/>
              </w:rPr>
              <w:t xml:space="preserve">  </w:t>
            </w:r>
            <w:r w:rsidR="006B4527" w:rsidRPr="006B4527">
              <w:rPr>
                <w:rFonts w:ascii="Times New Roman" w:eastAsia="標楷體" w:hAnsi="Times New Roman" w:cs="Times New Roman"/>
                <w:spacing w:val="-18"/>
                <w:sz w:val="22"/>
              </w:rPr>
              <w:t xml:space="preserve">     </w:t>
            </w:r>
            <w:r w:rsidRPr="006B4527">
              <w:rPr>
                <w:rFonts w:ascii="Times New Roman" w:eastAsia="標楷體" w:hAnsi="Times New Roman" w:cs="Times New Roman"/>
                <w:spacing w:val="-18"/>
                <w:sz w:val="22"/>
              </w:rPr>
              <w:t xml:space="preserve">  </w:t>
            </w:r>
            <w:proofErr w:type="spellStart"/>
            <w:r w:rsidR="006B4527" w:rsidRPr="006B4527">
              <w:rPr>
                <w:rFonts w:ascii="Times New Roman" w:eastAsia="標楷體" w:hAnsi="Times New Roman" w:cs="Times New Roman"/>
                <w:spacing w:val="-18"/>
                <w:sz w:val="22"/>
              </w:rPr>
              <w:t>kgf</w:t>
            </w:r>
            <w:proofErr w:type="spellEnd"/>
            <w:r w:rsidR="006B4527" w:rsidRPr="006B4527">
              <w:rPr>
                <w:rFonts w:ascii="Times New Roman" w:eastAsia="標楷體" w:hAnsi="Times New Roman" w:cs="Times New Roman"/>
                <w:spacing w:val="-18"/>
                <w:sz w:val="22"/>
              </w:rPr>
              <w:t>/</w:t>
            </w:r>
            <w:proofErr w:type="spellStart"/>
            <w:r w:rsidR="006B4527" w:rsidRPr="006B4527">
              <w:rPr>
                <w:rFonts w:ascii="Times New Roman" w:eastAsia="標楷體" w:hAnsi="Times New Roman" w:cs="Times New Roman"/>
                <w:spacing w:val="-18"/>
                <w:sz w:val="22"/>
              </w:rPr>
              <w:t>cm</w:t>
            </w:r>
            <w:r w:rsidR="006B4527" w:rsidRPr="006B4527">
              <w:rPr>
                <w:rFonts w:ascii="Times New Roman" w:eastAsia="標楷體" w:hAnsi="Times New Roman" w:cs="Times New Roman"/>
                <w:spacing w:val="-18"/>
                <w:sz w:val="22"/>
                <w:vertAlign w:val="superscript"/>
              </w:rPr>
              <w:t>2</w:t>
            </w:r>
            <w:proofErr w:type="spellEnd"/>
          </w:p>
          <w:p w:rsidR="00751F07" w:rsidRPr="00C00704" w:rsidRDefault="00751F07" w:rsidP="006B4527">
            <w:pPr>
              <w:spacing w:after="20" w:line="240" w:lineRule="exact"/>
              <w:jc w:val="center"/>
              <w:rPr>
                <w:rFonts w:ascii="Times New Roman" w:eastAsia="標楷體" w:hAnsi="Times New Roman" w:cs="Times New Roman"/>
                <w:spacing w:val="-18"/>
                <w:sz w:val="18"/>
              </w:rPr>
            </w:pPr>
            <w:r w:rsidRPr="006B4527">
              <w:rPr>
                <w:rFonts w:ascii="Times New Roman" w:eastAsia="標楷體" w:hAnsi="Times New Roman" w:cs="Times New Roman"/>
                <w:spacing w:val="-18"/>
                <w:sz w:val="22"/>
              </w:rPr>
              <w:t>動作壓力</w:t>
            </w:r>
            <w:r w:rsidRPr="006B4527">
              <w:rPr>
                <w:rFonts w:ascii="Times New Roman" w:eastAsia="標楷體" w:hAnsi="Times New Roman" w:cs="Times New Roman"/>
                <w:spacing w:val="-18"/>
                <w:sz w:val="22"/>
              </w:rPr>
              <w:t xml:space="preserve">   </w:t>
            </w:r>
            <w:r w:rsidR="006B4527" w:rsidRPr="006B4527">
              <w:rPr>
                <w:rFonts w:ascii="Times New Roman" w:eastAsia="標楷體" w:hAnsi="Times New Roman" w:cs="Times New Roman"/>
                <w:spacing w:val="-18"/>
                <w:sz w:val="22"/>
              </w:rPr>
              <w:t xml:space="preserve">     </w:t>
            </w:r>
            <w:r w:rsidRPr="006B4527">
              <w:rPr>
                <w:rFonts w:ascii="Times New Roman" w:eastAsia="標楷體" w:hAnsi="Times New Roman" w:cs="Times New Roman"/>
                <w:spacing w:val="-18"/>
                <w:sz w:val="22"/>
              </w:rPr>
              <w:t xml:space="preserve"> </w:t>
            </w:r>
            <w:proofErr w:type="spellStart"/>
            <w:r w:rsidR="006B4527" w:rsidRPr="006B4527">
              <w:rPr>
                <w:rFonts w:ascii="Times New Roman" w:eastAsia="標楷體" w:hAnsi="Times New Roman" w:cs="Times New Roman"/>
                <w:spacing w:val="-18"/>
                <w:sz w:val="22"/>
              </w:rPr>
              <w:t>kgf</w:t>
            </w:r>
            <w:proofErr w:type="spellEnd"/>
            <w:r w:rsidR="006B4527" w:rsidRPr="006B4527">
              <w:rPr>
                <w:rFonts w:ascii="Times New Roman" w:eastAsia="標楷體" w:hAnsi="Times New Roman" w:cs="Times New Roman"/>
                <w:spacing w:val="-18"/>
                <w:sz w:val="22"/>
              </w:rPr>
              <w:t>/</w:t>
            </w:r>
            <w:proofErr w:type="spellStart"/>
            <w:r w:rsidR="006B4527" w:rsidRPr="006B4527">
              <w:rPr>
                <w:rFonts w:ascii="Times New Roman" w:eastAsia="標楷體" w:hAnsi="Times New Roman" w:cs="Times New Roman"/>
                <w:spacing w:val="-18"/>
                <w:sz w:val="22"/>
              </w:rPr>
              <w:t>cm</w:t>
            </w:r>
            <w:r w:rsidR="006B4527" w:rsidRPr="006B4527">
              <w:rPr>
                <w:rFonts w:ascii="Times New Roman" w:eastAsia="標楷體" w:hAnsi="Times New Roman" w:cs="Times New Roman"/>
                <w:spacing w:val="-18"/>
                <w:sz w:val="22"/>
                <w:vertAlign w:val="superscript"/>
              </w:rPr>
              <w:t>2</w:t>
            </w:r>
            <w:proofErr w:type="spellEnd"/>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val="restart"/>
            <w:tcBorders>
              <w:top w:val="single" w:sz="6" w:space="0" w:color="auto"/>
              <w:left w:val="single" w:sz="12"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加</w:t>
            </w:r>
          </w:p>
          <w:p w:rsidR="00751F07" w:rsidRPr="00DD492E" w:rsidRDefault="00751F07" w:rsidP="00751F07">
            <w:pPr>
              <w:spacing w:after="20"/>
              <w:jc w:val="center"/>
              <w:rPr>
                <w:rFonts w:eastAsia="標楷體"/>
              </w:rPr>
            </w:pPr>
            <w:r w:rsidRPr="00DD492E">
              <w:rPr>
                <w:rFonts w:eastAsia="標楷體" w:hint="eastAsia"/>
              </w:rPr>
              <w:t>壓</w:t>
            </w:r>
          </w:p>
          <w:p w:rsidR="00751F07" w:rsidRPr="00DD492E" w:rsidRDefault="00751F07" w:rsidP="00751F07">
            <w:pPr>
              <w:spacing w:after="20"/>
              <w:jc w:val="center"/>
              <w:rPr>
                <w:rFonts w:eastAsia="標楷體"/>
              </w:rPr>
            </w:pPr>
            <w:r w:rsidRPr="00DD492E">
              <w:rPr>
                <w:rFonts w:eastAsia="標楷體" w:hint="eastAsia"/>
              </w:rPr>
              <w:t>送</w:t>
            </w:r>
          </w:p>
          <w:p w:rsidR="00751F07" w:rsidRPr="00DD492E" w:rsidRDefault="00751F07" w:rsidP="00751F07">
            <w:pPr>
              <w:spacing w:after="20"/>
              <w:jc w:val="center"/>
              <w:rPr>
                <w:rFonts w:eastAsia="標楷體"/>
              </w:rPr>
            </w:pPr>
            <w:r w:rsidRPr="00DD492E">
              <w:rPr>
                <w:rFonts w:eastAsia="標楷體" w:hint="eastAsia"/>
              </w:rPr>
              <w:t>水</w:t>
            </w:r>
          </w:p>
          <w:p w:rsidR="00751F07" w:rsidRPr="00DD492E" w:rsidRDefault="00751F07" w:rsidP="00751F07">
            <w:pPr>
              <w:spacing w:after="20"/>
              <w:jc w:val="center"/>
              <w:rPr>
                <w:rFonts w:eastAsia="標楷體"/>
              </w:rPr>
            </w:pPr>
            <w:r w:rsidRPr="00DD492E">
              <w:rPr>
                <w:rFonts w:eastAsia="標楷體" w:hint="eastAsia"/>
              </w:rPr>
              <w:t>裝</w:t>
            </w:r>
          </w:p>
          <w:p w:rsidR="00751F07" w:rsidRPr="00DD492E" w:rsidRDefault="00751F07" w:rsidP="00751F07">
            <w:pPr>
              <w:spacing w:after="20"/>
              <w:jc w:val="center"/>
              <w:rPr>
                <w:rFonts w:eastAsia="標楷體"/>
              </w:rPr>
            </w:pPr>
            <w:r w:rsidRPr="00DD492E">
              <w:rPr>
                <w:rFonts w:eastAsia="標楷體" w:hint="eastAsia"/>
              </w:rPr>
              <w:t>置</w:t>
            </w:r>
          </w:p>
        </w:tc>
        <w:tc>
          <w:tcPr>
            <w:tcW w:w="317" w:type="dxa"/>
            <w:vMerge w:val="restart"/>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幫浦方式</w:t>
            </w:r>
          </w:p>
        </w:tc>
        <w:tc>
          <w:tcPr>
            <w:tcW w:w="358" w:type="dxa"/>
            <w:gridSpan w:val="5"/>
            <w:vMerge w:val="restart"/>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電動機</w:t>
            </w:r>
          </w:p>
        </w:tc>
        <w:tc>
          <w:tcPr>
            <w:tcW w:w="1092"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回轉軸</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751F07">
            <w:pPr>
              <w:spacing w:after="20"/>
              <w:jc w:val="center"/>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63" w:type="dxa"/>
            <w:gridSpan w:val="6"/>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27" w:type="dxa"/>
            <w:gridSpan w:val="2"/>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17" w:type="dxa"/>
            <w:vMerge/>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58" w:type="dxa"/>
            <w:gridSpan w:val="5"/>
            <w:vMerge/>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092"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軸承部</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751F07">
            <w:pPr>
              <w:spacing w:after="20"/>
              <w:jc w:val="center"/>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63" w:type="dxa"/>
            <w:gridSpan w:val="6"/>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27" w:type="dxa"/>
            <w:gridSpan w:val="2"/>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17" w:type="dxa"/>
            <w:vMerge/>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58" w:type="dxa"/>
            <w:gridSpan w:val="5"/>
            <w:vMerge/>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092"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軸接頭</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751F07">
            <w:pPr>
              <w:spacing w:after="20"/>
              <w:jc w:val="center"/>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63" w:type="dxa"/>
            <w:gridSpan w:val="6"/>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27" w:type="dxa"/>
            <w:gridSpan w:val="2"/>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17" w:type="dxa"/>
            <w:vMerge/>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58" w:type="dxa"/>
            <w:gridSpan w:val="5"/>
            <w:vMerge/>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092"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本</w:t>
            </w:r>
            <w:r w:rsidRPr="00DD492E">
              <w:rPr>
                <w:rFonts w:eastAsia="標楷體"/>
              </w:rPr>
              <w:t xml:space="preserve"> </w:t>
            </w:r>
            <w:r w:rsidRPr="00DD492E">
              <w:rPr>
                <w:rFonts w:eastAsia="標楷體" w:hint="eastAsia"/>
              </w:rPr>
              <w:t>體</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751F07">
            <w:pPr>
              <w:spacing w:after="20"/>
              <w:jc w:val="center"/>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63" w:type="dxa"/>
            <w:gridSpan w:val="6"/>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27" w:type="dxa"/>
            <w:gridSpan w:val="2"/>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17" w:type="dxa"/>
            <w:vMerge/>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58" w:type="dxa"/>
            <w:gridSpan w:val="5"/>
            <w:vMerge w:val="restart"/>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幫</w:t>
            </w:r>
          </w:p>
          <w:p w:rsidR="00751F07" w:rsidRPr="00DD492E" w:rsidRDefault="00751F07" w:rsidP="00751F07">
            <w:pPr>
              <w:spacing w:after="20"/>
              <w:jc w:val="center"/>
              <w:rPr>
                <w:rFonts w:eastAsia="標楷體"/>
              </w:rPr>
            </w:pPr>
          </w:p>
          <w:p w:rsidR="00751F07" w:rsidRPr="00DD492E" w:rsidRDefault="00751F07" w:rsidP="00751F07">
            <w:pPr>
              <w:spacing w:after="20"/>
              <w:jc w:val="center"/>
              <w:rPr>
                <w:rFonts w:eastAsia="標楷體"/>
              </w:rPr>
            </w:pPr>
            <w:r w:rsidRPr="00DD492E">
              <w:rPr>
                <w:rFonts w:eastAsia="標楷體" w:hint="eastAsia"/>
              </w:rPr>
              <w:t>浦</w:t>
            </w:r>
          </w:p>
        </w:tc>
        <w:tc>
          <w:tcPr>
            <w:tcW w:w="1092"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回轉軸</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751F07">
            <w:pPr>
              <w:spacing w:after="20"/>
              <w:jc w:val="center"/>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63" w:type="dxa"/>
            <w:gridSpan w:val="6"/>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27" w:type="dxa"/>
            <w:gridSpan w:val="2"/>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17" w:type="dxa"/>
            <w:vMerge/>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58" w:type="dxa"/>
            <w:gridSpan w:val="5"/>
            <w:vMerge/>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092"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軸承部</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751F07">
            <w:pPr>
              <w:spacing w:after="20"/>
              <w:jc w:val="center"/>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63" w:type="dxa"/>
            <w:gridSpan w:val="6"/>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27" w:type="dxa"/>
            <w:gridSpan w:val="2"/>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17" w:type="dxa"/>
            <w:vMerge/>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58" w:type="dxa"/>
            <w:gridSpan w:val="5"/>
            <w:vMerge/>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092"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底</w:t>
            </w:r>
            <w:r w:rsidRPr="00DD492E">
              <w:rPr>
                <w:rFonts w:eastAsia="標楷體"/>
              </w:rPr>
              <w:t xml:space="preserve"> </w:t>
            </w:r>
            <w:r w:rsidRPr="00DD492E">
              <w:rPr>
                <w:rFonts w:eastAsia="標楷體" w:hint="eastAsia"/>
              </w:rPr>
              <w:t>部</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751F07">
            <w:pPr>
              <w:spacing w:after="20"/>
              <w:jc w:val="center"/>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63" w:type="dxa"/>
            <w:gridSpan w:val="6"/>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27" w:type="dxa"/>
            <w:gridSpan w:val="2"/>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17" w:type="dxa"/>
            <w:vMerge/>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58" w:type="dxa"/>
            <w:gridSpan w:val="5"/>
            <w:vMerge/>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092"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sz w:val="14"/>
              </w:rPr>
            </w:pPr>
            <w:r w:rsidRPr="00DD492E">
              <w:rPr>
                <w:rFonts w:eastAsia="標楷體" w:hint="eastAsia"/>
                <w:sz w:val="14"/>
              </w:rPr>
              <w:t>連成表、壓力表</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751F07">
            <w:pPr>
              <w:spacing w:after="20"/>
              <w:jc w:val="center"/>
              <w:rPr>
                <w:rFonts w:ascii="Times New Roman" w:eastAsia="標楷體" w:hAnsi="Times New Roman" w:cs="Times New Roman"/>
                <w:sz w:val="22"/>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63" w:type="dxa"/>
            <w:gridSpan w:val="6"/>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27" w:type="dxa"/>
            <w:gridSpan w:val="2"/>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17" w:type="dxa"/>
            <w:vMerge/>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58" w:type="dxa"/>
            <w:gridSpan w:val="5"/>
            <w:vMerge/>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092"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性能</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751F07">
            <w:pPr>
              <w:spacing w:after="20"/>
              <w:jc w:val="center"/>
              <w:rPr>
                <w:rFonts w:ascii="Times New Roman" w:eastAsia="標楷體" w:hAnsi="Times New Roman" w:cs="Times New Roman"/>
              </w:rPr>
            </w:pPr>
            <w:r w:rsidRPr="00C00704">
              <w:rPr>
                <w:rFonts w:ascii="Times New Roman" w:eastAsia="標楷體" w:hAnsi="Times New Roman" w:cs="Times New Roman"/>
              </w:rPr>
              <w:t xml:space="preserve">     </w:t>
            </w:r>
            <w:proofErr w:type="spellStart"/>
            <w:r w:rsidR="006B4527" w:rsidRPr="006B4527">
              <w:rPr>
                <w:rFonts w:ascii="Times New Roman" w:eastAsia="標楷體" w:hAnsi="Times New Roman" w:cs="Times New Roman"/>
                <w:sz w:val="22"/>
              </w:rPr>
              <w:t>kgf</w:t>
            </w:r>
            <w:proofErr w:type="spellEnd"/>
            <w:r w:rsidR="006B4527" w:rsidRPr="006B4527">
              <w:rPr>
                <w:rFonts w:ascii="Times New Roman" w:eastAsia="標楷體" w:hAnsi="Times New Roman" w:cs="Times New Roman"/>
                <w:sz w:val="22"/>
              </w:rPr>
              <w:t>/</w:t>
            </w:r>
            <w:proofErr w:type="spellStart"/>
            <w:r w:rsidR="006B4527" w:rsidRPr="006B4527">
              <w:rPr>
                <w:rFonts w:ascii="Times New Roman" w:eastAsia="標楷體" w:hAnsi="Times New Roman" w:cs="Times New Roman"/>
                <w:sz w:val="22"/>
              </w:rPr>
              <w:t>cm</w:t>
            </w:r>
            <w:r w:rsidR="006B4527" w:rsidRPr="006B4527">
              <w:rPr>
                <w:rFonts w:ascii="Times New Roman" w:eastAsia="標楷體" w:hAnsi="Times New Roman" w:cs="Times New Roman"/>
                <w:sz w:val="22"/>
                <w:vertAlign w:val="superscript"/>
              </w:rPr>
              <w:t>2</w:t>
            </w:r>
            <w:proofErr w:type="spellEnd"/>
            <w:r w:rsidRPr="00C00704">
              <w:rPr>
                <w:rFonts w:ascii="Times New Roman" w:eastAsia="標楷體" w:hAnsi="Times New Roman" w:cs="Times New Roman"/>
                <w:vertAlign w:val="superscript"/>
              </w:rPr>
              <w:t xml:space="preserve">    </w:t>
            </w:r>
            <w:r w:rsidRPr="00C00704">
              <w:rPr>
                <w:rFonts w:ascii="Times New Roman" w:eastAsia="標楷體" w:hAnsi="Times New Roman" w:cs="Times New Roman"/>
              </w:rPr>
              <w:t xml:space="preserve">    l/min</w:t>
            </w: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63" w:type="dxa"/>
            <w:gridSpan w:val="6"/>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27" w:type="dxa"/>
            <w:gridSpan w:val="2"/>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重力水箱方式</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6B4527" w:rsidP="00751F07">
            <w:pPr>
              <w:spacing w:after="20"/>
              <w:ind w:right="57"/>
              <w:jc w:val="right"/>
              <w:rPr>
                <w:rFonts w:ascii="Times New Roman" w:eastAsia="標楷體" w:hAnsi="Times New Roman" w:cs="Times New Roman"/>
              </w:rPr>
            </w:pPr>
            <w:proofErr w:type="spellStart"/>
            <w:r w:rsidRPr="006B4527">
              <w:rPr>
                <w:rFonts w:ascii="Times New Roman" w:eastAsia="標楷體" w:hAnsi="Times New Roman" w:cs="Times New Roman"/>
                <w:sz w:val="22"/>
              </w:rPr>
              <w:t>kgf</w:t>
            </w:r>
            <w:proofErr w:type="spellEnd"/>
            <w:r w:rsidRPr="006B4527">
              <w:rPr>
                <w:rFonts w:ascii="Times New Roman" w:eastAsia="標楷體" w:hAnsi="Times New Roman" w:cs="Times New Roman"/>
                <w:sz w:val="22"/>
              </w:rPr>
              <w:t>/</w:t>
            </w:r>
            <w:proofErr w:type="spellStart"/>
            <w:r w:rsidRPr="006B4527">
              <w:rPr>
                <w:rFonts w:ascii="Times New Roman" w:eastAsia="標楷體" w:hAnsi="Times New Roman" w:cs="Times New Roman"/>
                <w:sz w:val="22"/>
              </w:rPr>
              <w:t>cm</w:t>
            </w:r>
            <w:r w:rsidRPr="006B4527">
              <w:rPr>
                <w:rFonts w:ascii="Times New Roman" w:eastAsia="標楷體" w:hAnsi="Times New Roman" w:cs="Times New Roman"/>
                <w:sz w:val="22"/>
                <w:vertAlign w:val="superscript"/>
              </w:rPr>
              <w:t>2</w:t>
            </w:r>
            <w:proofErr w:type="spellEnd"/>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壓力水箱方式</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6B4527" w:rsidP="00751F07">
            <w:pPr>
              <w:spacing w:after="20"/>
              <w:ind w:right="57"/>
              <w:jc w:val="right"/>
              <w:rPr>
                <w:rFonts w:ascii="Times New Roman" w:eastAsia="標楷體" w:hAnsi="Times New Roman" w:cs="Times New Roman"/>
              </w:rPr>
            </w:pPr>
            <w:proofErr w:type="spellStart"/>
            <w:r w:rsidRPr="006B4527">
              <w:rPr>
                <w:rFonts w:ascii="Times New Roman" w:eastAsia="標楷體" w:hAnsi="Times New Roman" w:cs="Times New Roman"/>
                <w:sz w:val="22"/>
              </w:rPr>
              <w:t>kgf</w:t>
            </w:r>
            <w:proofErr w:type="spellEnd"/>
            <w:r w:rsidRPr="006B4527">
              <w:rPr>
                <w:rFonts w:ascii="Times New Roman" w:eastAsia="標楷體" w:hAnsi="Times New Roman" w:cs="Times New Roman"/>
                <w:sz w:val="22"/>
              </w:rPr>
              <w:t>/</w:t>
            </w:r>
            <w:proofErr w:type="spellStart"/>
            <w:r w:rsidRPr="006B4527">
              <w:rPr>
                <w:rFonts w:ascii="Times New Roman" w:eastAsia="標楷體" w:hAnsi="Times New Roman" w:cs="Times New Roman"/>
                <w:sz w:val="22"/>
              </w:rPr>
              <w:t>cm</w:t>
            </w:r>
            <w:r w:rsidRPr="006B4527">
              <w:rPr>
                <w:rFonts w:ascii="Times New Roman" w:eastAsia="標楷體" w:hAnsi="Times New Roman" w:cs="Times New Roman"/>
                <w:sz w:val="22"/>
                <w:vertAlign w:val="superscript"/>
              </w:rPr>
              <w:t>2</w:t>
            </w:r>
            <w:proofErr w:type="spellEnd"/>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減壓措施</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751F07">
            <w:pPr>
              <w:spacing w:after="20"/>
              <w:jc w:val="both"/>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val="restart"/>
            <w:tcBorders>
              <w:top w:val="single" w:sz="6" w:space="0" w:color="auto"/>
              <w:left w:val="single" w:sz="12" w:space="0" w:color="auto"/>
              <w:bottom w:val="single" w:sz="6" w:space="0" w:color="auto"/>
              <w:right w:val="single" w:sz="6" w:space="0" w:color="auto"/>
            </w:tcBorders>
          </w:tcPr>
          <w:p w:rsidR="00751F07" w:rsidRPr="00DD492E" w:rsidRDefault="00751F07" w:rsidP="00C00704">
            <w:pPr>
              <w:spacing w:line="320" w:lineRule="exact"/>
              <w:jc w:val="center"/>
              <w:rPr>
                <w:rFonts w:eastAsia="標楷體"/>
              </w:rPr>
            </w:pPr>
            <w:r w:rsidRPr="00DD492E">
              <w:rPr>
                <w:rFonts w:eastAsia="標楷體" w:hint="eastAsia"/>
              </w:rPr>
              <w:t>呼水裝置</w:t>
            </w: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C00704">
            <w:pPr>
              <w:spacing w:line="320" w:lineRule="exact"/>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C00704">
            <w:pPr>
              <w:spacing w:line="320" w:lineRule="exact"/>
              <w:jc w:val="center"/>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C00704">
            <w:pPr>
              <w:spacing w:line="320" w:lineRule="exact"/>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C00704">
            <w:pPr>
              <w:spacing w:line="320" w:lineRule="exact"/>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C00704">
            <w:pPr>
              <w:spacing w:line="320" w:lineRule="exact"/>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C00704">
            <w:pPr>
              <w:spacing w:line="320" w:lineRule="exact"/>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C00704">
            <w:pPr>
              <w:spacing w:line="320" w:lineRule="exact"/>
              <w:jc w:val="center"/>
              <w:rPr>
                <w:rFonts w:eastAsia="標楷體"/>
              </w:rPr>
            </w:pPr>
            <w:r w:rsidRPr="00DD492E">
              <w:rPr>
                <w:rFonts w:eastAsia="標楷體" w:hint="eastAsia"/>
              </w:rPr>
              <w:t>自動給水裝置</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C00704">
            <w:pPr>
              <w:spacing w:line="320" w:lineRule="exact"/>
              <w:jc w:val="center"/>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C00704">
            <w:pPr>
              <w:spacing w:line="320" w:lineRule="exact"/>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C00704">
            <w:pPr>
              <w:spacing w:line="320" w:lineRule="exact"/>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C00704">
            <w:pPr>
              <w:spacing w:line="320" w:lineRule="exact"/>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C00704">
            <w:pPr>
              <w:spacing w:line="320" w:lineRule="exact"/>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C00704">
            <w:pPr>
              <w:spacing w:line="320" w:lineRule="exact"/>
              <w:jc w:val="center"/>
              <w:rPr>
                <w:rFonts w:eastAsia="標楷體"/>
              </w:rPr>
            </w:pPr>
            <w:r w:rsidRPr="00DD492E">
              <w:rPr>
                <w:rFonts w:eastAsia="標楷體" w:hint="eastAsia"/>
              </w:rPr>
              <w:t>減水警報裝置</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C00704">
            <w:pPr>
              <w:spacing w:line="320" w:lineRule="exact"/>
              <w:jc w:val="center"/>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C00704">
            <w:pPr>
              <w:spacing w:line="320" w:lineRule="exact"/>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C00704">
            <w:pPr>
              <w:spacing w:line="320" w:lineRule="exact"/>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C00704">
            <w:pPr>
              <w:spacing w:line="320" w:lineRule="exact"/>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C00704">
            <w:pPr>
              <w:spacing w:line="320" w:lineRule="exact"/>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C00704">
            <w:pPr>
              <w:spacing w:line="320" w:lineRule="exact"/>
              <w:jc w:val="center"/>
              <w:rPr>
                <w:rFonts w:eastAsia="標楷體"/>
              </w:rPr>
            </w:pPr>
            <w:r w:rsidRPr="00DD492E">
              <w:rPr>
                <w:rFonts w:eastAsia="標楷體" w:hint="eastAsia"/>
              </w:rPr>
              <w:t>底</w:t>
            </w:r>
            <w:r w:rsidRPr="00DD492E">
              <w:rPr>
                <w:rFonts w:eastAsia="標楷體"/>
              </w:rPr>
              <w:t xml:space="preserve"> </w:t>
            </w:r>
            <w:r w:rsidRPr="00DD492E">
              <w:rPr>
                <w:rFonts w:eastAsia="標楷體" w:hint="eastAsia"/>
              </w:rPr>
              <w:t>閥</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C00704">
            <w:pPr>
              <w:spacing w:line="320" w:lineRule="exact"/>
              <w:jc w:val="center"/>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C00704">
            <w:pPr>
              <w:spacing w:line="320" w:lineRule="exact"/>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C00704">
            <w:pPr>
              <w:spacing w:line="320" w:lineRule="exact"/>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C00704">
            <w:pPr>
              <w:spacing w:line="320" w:lineRule="exact"/>
              <w:jc w:val="center"/>
              <w:rPr>
                <w:rFonts w:eastAsia="標楷體"/>
              </w:rPr>
            </w:pPr>
          </w:p>
        </w:tc>
      </w:tr>
      <w:tr w:rsidR="00751F07" w:rsidRPr="00DD492E" w:rsidTr="00DD68A5">
        <w:trPr>
          <w:gridAfter w:val="1"/>
          <w:wAfter w:w="7" w:type="dxa"/>
          <w:cantSplit/>
          <w:jc w:val="center"/>
        </w:trPr>
        <w:tc>
          <w:tcPr>
            <w:tcW w:w="345" w:type="dxa"/>
            <w:vMerge w:val="restart"/>
            <w:tcBorders>
              <w:top w:val="single" w:sz="6" w:space="0" w:color="auto"/>
              <w:left w:val="single" w:sz="12" w:space="0" w:color="auto"/>
              <w:bottom w:val="single" w:sz="6" w:space="0" w:color="auto"/>
              <w:right w:val="single" w:sz="6" w:space="0" w:color="auto"/>
            </w:tcBorders>
            <w:textDirection w:val="tbRlV"/>
            <w:vAlign w:val="center"/>
          </w:tcPr>
          <w:p w:rsidR="00751F07" w:rsidRPr="00DD492E" w:rsidRDefault="00751F07" w:rsidP="00DD68A5">
            <w:pPr>
              <w:spacing w:line="320" w:lineRule="exact"/>
              <w:ind w:left="113" w:right="113"/>
              <w:jc w:val="center"/>
              <w:rPr>
                <w:rFonts w:eastAsia="標楷體"/>
              </w:rPr>
            </w:pPr>
            <w:r w:rsidRPr="00DD492E">
              <w:rPr>
                <w:rFonts w:eastAsia="標楷體" w:hint="eastAsia"/>
              </w:rPr>
              <w:t>配管</w:t>
            </w: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C00704">
            <w:pPr>
              <w:spacing w:line="320" w:lineRule="exact"/>
              <w:jc w:val="center"/>
              <w:rPr>
                <w:rFonts w:eastAsia="標楷體"/>
              </w:rPr>
            </w:pPr>
            <w:r w:rsidRPr="00DD492E">
              <w:rPr>
                <w:rFonts w:eastAsia="標楷體" w:hint="eastAsia"/>
              </w:rPr>
              <w:t>閥</w:t>
            </w:r>
            <w:r w:rsidRPr="00DD492E">
              <w:rPr>
                <w:rFonts w:eastAsia="標楷體"/>
              </w:rPr>
              <w:t xml:space="preserve"> </w:t>
            </w:r>
            <w:r w:rsidRPr="00DD492E">
              <w:rPr>
                <w:rFonts w:eastAsia="標楷體" w:hint="eastAsia"/>
              </w:rPr>
              <w:t>類</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C00704">
            <w:pPr>
              <w:spacing w:line="320" w:lineRule="exact"/>
              <w:jc w:val="center"/>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C00704">
            <w:pPr>
              <w:spacing w:line="320" w:lineRule="exact"/>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C00704">
            <w:pPr>
              <w:spacing w:line="320" w:lineRule="exact"/>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C00704">
            <w:pPr>
              <w:spacing w:line="320" w:lineRule="exact"/>
              <w:jc w:val="center"/>
              <w:rPr>
                <w:rFonts w:eastAsia="標楷體"/>
              </w:rPr>
            </w:pPr>
          </w:p>
        </w:tc>
      </w:tr>
      <w:tr w:rsidR="00751F07" w:rsidRPr="00DD492E" w:rsidTr="006B4527">
        <w:trPr>
          <w:gridAfter w:val="1"/>
          <w:wAfter w:w="7" w:type="dxa"/>
          <w:cantSplit/>
          <w:trHeight w:val="405"/>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C00704">
            <w:pPr>
              <w:spacing w:line="320" w:lineRule="exact"/>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C00704">
            <w:pPr>
              <w:spacing w:line="320" w:lineRule="exact"/>
              <w:jc w:val="center"/>
              <w:rPr>
                <w:rFonts w:eastAsia="標楷體"/>
              </w:rPr>
            </w:pPr>
            <w:r w:rsidRPr="00DD492E">
              <w:rPr>
                <w:rFonts w:eastAsia="標楷體" w:hint="eastAsia"/>
              </w:rPr>
              <w:t>過濾裝置</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C00704">
            <w:pPr>
              <w:spacing w:line="320" w:lineRule="exact"/>
              <w:jc w:val="center"/>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C00704">
            <w:pPr>
              <w:spacing w:line="320" w:lineRule="exact"/>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C00704">
            <w:pPr>
              <w:spacing w:line="320" w:lineRule="exact"/>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C00704">
            <w:pPr>
              <w:spacing w:line="320" w:lineRule="exact"/>
              <w:jc w:val="center"/>
              <w:rPr>
                <w:rFonts w:eastAsia="標楷體"/>
              </w:rPr>
            </w:pPr>
          </w:p>
        </w:tc>
      </w:tr>
      <w:tr w:rsidR="00751F07" w:rsidRPr="00DD492E" w:rsidTr="00DD68A5">
        <w:trPr>
          <w:gridAfter w:val="1"/>
          <w:wAfter w:w="7" w:type="dxa"/>
          <w:cantSplit/>
          <w:trHeight w:val="469"/>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C00704">
            <w:pPr>
              <w:spacing w:line="320" w:lineRule="exact"/>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DD68A5">
            <w:pPr>
              <w:spacing w:line="320" w:lineRule="exact"/>
              <w:jc w:val="center"/>
              <w:rPr>
                <w:rFonts w:eastAsia="標楷體"/>
              </w:rPr>
            </w:pPr>
            <w:r w:rsidRPr="00DD492E">
              <w:rPr>
                <w:rFonts w:eastAsia="標楷體" w:hint="eastAsia"/>
              </w:rPr>
              <w:t>排放管</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C00704">
            <w:pPr>
              <w:spacing w:line="320" w:lineRule="exact"/>
              <w:jc w:val="center"/>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C00704">
            <w:pPr>
              <w:spacing w:line="320" w:lineRule="exact"/>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6B4527" w:rsidRPr="00DD492E" w:rsidRDefault="006B4527" w:rsidP="00DD68A5">
            <w:pPr>
              <w:spacing w:line="320" w:lineRule="exact"/>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C00704">
            <w:pPr>
              <w:spacing w:line="320" w:lineRule="exact"/>
              <w:jc w:val="center"/>
              <w:rPr>
                <w:rFonts w:eastAsia="標楷體"/>
              </w:rPr>
            </w:pPr>
          </w:p>
        </w:tc>
      </w:tr>
      <w:tr w:rsidR="00751F07" w:rsidRPr="00DD492E" w:rsidTr="00751F07">
        <w:trPr>
          <w:gridAfter w:val="1"/>
          <w:wAfter w:w="7" w:type="dxa"/>
          <w:cantSplit/>
          <w:jc w:val="center"/>
        </w:trPr>
        <w:tc>
          <w:tcPr>
            <w:tcW w:w="1006" w:type="dxa"/>
            <w:gridSpan w:val="6"/>
            <w:vMerge w:val="restart"/>
            <w:tcBorders>
              <w:top w:val="single" w:sz="6" w:space="0" w:color="auto"/>
              <w:left w:val="single" w:sz="12" w:space="0" w:color="auto"/>
              <w:right w:val="single" w:sz="6" w:space="0" w:color="auto"/>
            </w:tcBorders>
            <w:vAlign w:val="center"/>
          </w:tcPr>
          <w:p w:rsidR="00751F07" w:rsidRPr="00DD492E" w:rsidRDefault="00751F07" w:rsidP="00751F07">
            <w:pPr>
              <w:spacing w:after="20"/>
              <w:jc w:val="center"/>
              <w:rPr>
                <w:rFonts w:eastAsia="標楷體"/>
                <w:sz w:val="20"/>
              </w:rPr>
            </w:pPr>
            <w:r w:rsidRPr="00DD492E">
              <w:rPr>
                <w:rFonts w:eastAsia="標楷體" w:hint="eastAsia"/>
                <w:sz w:val="20"/>
              </w:rPr>
              <w:t>室外消防</w:t>
            </w:r>
          </w:p>
          <w:p w:rsidR="00751F07" w:rsidRPr="00DD492E" w:rsidRDefault="00751F07" w:rsidP="00751F07">
            <w:pPr>
              <w:spacing w:after="20"/>
              <w:jc w:val="center"/>
              <w:rPr>
                <w:rFonts w:eastAsia="標楷體"/>
              </w:rPr>
            </w:pPr>
            <w:r w:rsidRPr="00DD492E">
              <w:rPr>
                <w:rFonts w:eastAsia="標楷體" w:hint="eastAsia"/>
                <w:sz w:val="20"/>
              </w:rPr>
              <w:t>栓</w:t>
            </w:r>
            <w:r w:rsidRPr="00DD492E">
              <w:rPr>
                <w:rFonts w:eastAsia="標楷體"/>
                <w:sz w:val="20"/>
              </w:rPr>
              <w:t xml:space="preserve"> </w:t>
            </w:r>
            <w:r w:rsidRPr="00DD492E">
              <w:rPr>
                <w:rFonts w:eastAsia="標楷體" w:hint="eastAsia"/>
                <w:sz w:val="20"/>
              </w:rPr>
              <w:t>箱</w:t>
            </w:r>
            <w:r w:rsidRPr="00DD492E">
              <w:rPr>
                <w:rFonts w:eastAsia="標楷體" w:hint="eastAsia"/>
                <w:sz w:val="20"/>
              </w:rPr>
              <w:t xml:space="preserve"> </w:t>
            </w:r>
            <w:r w:rsidRPr="00DD492E">
              <w:rPr>
                <w:rFonts w:eastAsia="標楷體" w:hint="eastAsia"/>
                <w:sz w:val="20"/>
              </w:rPr>
              <w:t>等</w:t>
            </w:r>
          </w:p>
        </w:tc>
        <w:tc>
          <w:tcPr>
            <w:tcW w:w="1106"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both"/>
              <w:rPr>
                <w:rFonts w:eastAsia="標楷體"/>
              </w:rPr>
            </w:pPr>
            <w:r w:rsidRPr="00DD492E">
              <w:rPr>
                <w:rFonts w:eastAsia="標楷體" w:hint="eastAsia"/>
                <w:sz w:val="20"/>
              </w:rPr>
              <w:t>水帶、瞄子</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751F07">
            <w:pPr>
              <w:spacing w:after="20"/>
              <w:jc w:val="center"/>
              <w:rPr>
                <w:rFonts w:ascii="Times New Roman" w:eastAsia="標楷體" w:hAnsi="Times New Roman" w:cs="Times New Roman"/>
                <w:sz w:val="20"/>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1006" w:type="dxa"/>
            <w:gridSpan w:val="6"/>
            <w:vMerge/>
            <w:tcBorders>
              <w:top w:val="single" w:sz="6" w:space="0" w:color="auto"/>
              <w:left w:val="single" w:sz="12" w:space="0" w:color="auto"/>
              <w:right w:val="single" w:sz="6" w:space="0" w:color="auto"/>
            </w:tcBorders>
            <w:vAlign w:val="center"/>
          </w:tcPr>
          <w:p w:rsidR="00751F07" w:rsidRPr="00DD492E" w:rsidRDefault="00751F07" w:rsidP="00751F07">
            <w:pPr>
              <w:spacing w:after="20"/>
              <w:jc w:val="center"/>
              <w:rPr>
                <w:rFonts w:eastAsia="標楷體"/>
                <w:sz w:val="20"/>
              </w:rPr>
            </w:pPr>
          </w:p>
        </w:tc>
        <w:tc>
          <w:tcPr>
            <w:tcW w:w="1106" w:type="dxa"/>
            <w:gridSpan w:val="6"/>
            <w:tcBorders>
              <w:top w:val="single" w:sz="6" w:space="0" w:color="auto"/>
              <w:left w:val="single" w:sz="6" w:space="0" w:color="auto"/>
              <w:bottom w:val="single" w:sz="6" w:space="0" w:color="auto"/>
              <w:right w:val="single" w:sz="6" w:space="0" w:color="auto"/>
            </w:tcBorders>
            <w:vAlign w:val="center"/>
          </w:tcPr>
          <w:p w:rsidR="00751F07" w:rsidRPr="00EB7437" w:rsidRDefault="00751F07" w:rsidP="00751F07">
            <w:pPr>
              <w:spacing w:after="20"/>
              <w:jc w:val="center"/>
              <w:rPr>
                <w:rFonts w:eastAsia="標楷體"/>
                <w:sz w:val="20"/>
              </w:rPr>
            </w:pPr>
            <w:r w:rsidRPr="00EB7437">
              <w:rPr>
                <w:rFonts w:ascii="標楷體" w:eastAsia="標楷體" w:hAnsi="新細明體" w:cs="新細明體" w:hint="eastAsia"/>
                <w:color w:val="000000" w:themeColor="text1"/>
                <w:kern w:val="0"/>
                <w:sz w:val="16"/>
                <w:szCs w:val="24"/>
              </w:rPr>
              <w:t>水帶水壓試驗</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751F07">
            <w:pPr>
              <w:spacing w:after="20"/>
              <w:jc w:val="center"/>
              <w:rPr>
                <w:rFonts w:ascii="Times New Roman" w:eastAsia="標楷體" w:hAnsi="Times New Roman" w:cs="Times New Roman"/>
                <w:sz w:val="20"/>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1006" w:type="dxa"/>
            <w:gridSpan w:val="6"/>
            <w:vMerge/>
            <w:tcBorders>
              <w:left w:val="single" w:sz="12" w:space="0" w:color="auto"/>
              <w:bottom w:val="single" w:sz="6" w:space="0" w:color="auto"/>
              <w:right w:val="single" w:sz="6" w:space="0" w:color="auto"/>
            </w:tcBorders>
            <w:vAlign w:val="center"/>
          </w:tcPr>
          <w:p w:rsidR="00751F07" w:rsidRPr="00DD492E" w:rsidRDefault="00751F07" w:rsidP="00751F07">
            <w:pPr>
              <w:spacing w:after="20"/>
              <w:jc w:val="both"/>
              <w:rPr>
                <w:rFonts w:eastAsia="標楷體"/>
              </w:rPr>
            </w:pPr>
          </w:p>
        </w:tc>
        <w:tc>
          <w:tcPr>
            <w:tcW w:w="1106" w:type="dxa"/>
            <w:gridSpan w:val="6"/>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both"/>
              <w:rPr>
                <w:rFonts w:eastAsia="標楷體"/>
              </w:rPr>
            </w:pPr>
            <w:r w:rsidRPr="00DD492E">
              <w:rPr>
                <w:rFonts w:eastAsia="標楷體" w:hint="eastAsia"/>
                <w:sz w:val="20"/>
              </w:rPr>
              <w:t>室外消防栓</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751F07">
            <w:pPr>
              <w:spacing w:after="20"/>
              <w:jc w:val="center"/>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2112" w:type="dxa"/>
            <w:gridSpan w:val="12"/>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lastRenderedPageBreak/>
              <w:t>耐</w:t>
            </w:r>
            <w:r w:rsidRPr="00DD492E">
              <w:rPr>
                <w:rFonts w:eastAsia="標楷體"/>
              </w:rPr>
              <w:t xml:space="preserve"> </w:t>
            </w:r>
            <w:r w:rsidRPr="00DD492E">
              <w:rPr>
                <w:rFonts w:eastAsia="標楷體" w:hint="eastAsia"/>
              </w:rPr>
              <w:t>震</w:t>
            </w:r>
            <w:r w:rsidRPr="00DD492E">
              <w:rPr>
                <w:rFonts w:eastAsia="標楷體"/>
              </w:rPr>
              <w:t xml:space="preserve"> </w:t>
            </w:r>
            <w:r w:rsidRPr="00DD492E">
              <w:rPr>
                <w:rFonts w:eastAsia="標楷體" w:hint="eastAsia"/>
              </w:rPr>
              <w:t>措</w:t>
            </w:r>
            <w:r w:rsidRPr="00DD492E">
              <w:rPr>
                <w:rFonts w:eastAsia="標楷體"/>
              </w:rPr>
              <w:t xml:space="preserve"> </w:t>
            </w:r>
            <w:r w:rsidRPr="00DD492E">
              <w:rPr>
                <w:rFonts w:eastAsia="標楷體" w:hint="eastAsia"/>
              </w:rPr>
              <w:t>施</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751F07">
            <w:pPr>
              <w:spacing w:after="20"/>
              <w:jc w:val="center"/>
              <w:rPr>
                <w:rFonts w:ascii="Times New Roman" w:eastAsia="標楷體" w:hAnsi="Times New Roman" w:cs="Times New Roman"/>
                <w:sz w:val="22"/>
              </w:rPr>
            </w:pPr>
          </w:p>
        </w:tc>
        <w:tc>
          <w:tcPr>
            <w:tcW w:w="647" w:type="dxa"/>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6B4527">
        <w:trPr>
          <w:gridAfter w:val="1"/>
          <w:wAfter w:w="7" w:type="dxa"/>
          <w:cantSplit/>
          <w:trHeight w:val="498"/>
          <w:jc w:val="center"/>
        </w:trPr>
        <w:tc>
          <w:tcPr>
            <w:tcW w:w="9673" w:type="dxa"/>
            <w:gridSpan w:val="27"/>
            <w:tcBorders>
              <w:top w:val="single" w:sz="6" w:space="0" w:color="auto"/>
              <w:left w:val="single" w:sz="12" w:space="0" w:color="auto"/>
              <w:bottom w:val="single" w:sz="6" w:space="0" w:color="auto"/>
              <w:right w:val="single" w:sz="12" w:space="0" w:color="auto"/>
            </w:tcBorders>
          </w:tcPr>
          <w:p w:rsidR="00751F07" w:rsidRPr="00C00704" w:rsidRDefault="00751F07" w:rsidP="006B4527">
            <w:pPr>
              <w:spacing w:line="360" w:lineRule="exact"/>
              <w:jc w:val="center"/>
              <w:rPr>
                <w:rFonts w:ascii="Times New Roman" w:eastAsia="標楷體" w:hAnsi="Times New Roman" w:cs="Times New Roman"/>
                <w:sz w:val="28"/>
              </w:rPr>
            </w:pPr>
            <w:r w:rsidRPr="00C00704">
              <w:rPr>
                <w:rFonts w:ascii="Times New Roman" w:eastAsia="標楷體" w:hAnsi="Times New Roman" w:cs="Times New Roman"/>
                <w:sz w:val="28"/>
              </w:rPr>
              <w:t>綜</w:t>
            </w:r>
            <w:r w:rsidRPr="00C00704">
              <w:rPr>
                <w:rFonts w:ascii="Times New Roman" w:eastAsia="標楷體" w:hAnsi="Times New Roman" w:cs="Times New Roman"/>
                <w:sz w:val="28"/>
              </w:rPr>
              <w:t xml:space="preserve">     </w:t>
            </w:r>
            <w:r w:rsidRPr="00C00704">
              <w:rPr>
                <w:rFonts w:ascii="Times New Roman" w:eastAsia="標楷體" w:hAnsi="Times New Roman" w:cs="Times New Roman"/>
                <w:sz w:val="28"/>
              </w:rPr>
              <w:t>合</w:t>
            </w:r>
            <w:r w:rsidRPr="00C00704">
              <w:rPr>
                <w:rFonts w:ascii="Times New Roman" w:eastAsia="標楷體" w:hAnsi="Times New Roman" w:cs="Times New Roman"/>
                <w:sz w:val="28"/>
              </w:rPr>
              <w:t xml:space="preserve">     </w:t>
            </w:r>
            <w:r w:rsidRPr="00C00704">
              <w:rPr>
                <w:rFonts w:ascii="Times New Roman" w:eastAsia="標楷體" w:hAnsi="Times New Roman" w:cs="Times New Roman"/>
                <w:sz w:val="28"/>
              </w:rPr>
              <w:t>檢</w:t>
            </w:r>
            <w:r w:rsidRPr="00C00704">
              <w:rPr>
                <w:rFonts w:ascii="Times New Roman" w:eastAsia="標楷體" w:hAnsi="Times New Roman" w:cs="Times New Roman"/>
                <w:sz w:val="28"/>
              </w:rPr>
              <w:t xml:space="preserve">     </w:t>
            </w:r>
            <w:r w:rsidRPr="00C00704">
              <w:rPr>
                <w:rFonts w:ascii="Times New Roman" w:eastAsia="標楷體" w:hAnsi="Times New Roman" w:cs="Times New Roman"/>
                <w:sz w:val="28"/>
              </w:rPr>
              <w:t>查</w:t>
            </w:r>
          </w:p>
        </w:tc>
      </w:tr>
      <w:tr w:rsidR="00751F07" w:rsidRPr="00DD492E" w:rsidTr="00751F07">
        <w:trPr>
          <w:gridAfter w:val="1"/>
          <w:wAfter w:w="7" w:type="dxa"/>
          <w:cantSplit/>
          <w:jc w:val="center"/>
        </w:trPr>
        <w:tc>
          <w:tcPr>
            <w:tcW w:w="345" w:type="dxa"/>
            <w:vMerge w:val="restart"/>
            <w:tcBorders>
              <w:top w:val="single" w:sz="6" w:space="0" w:color="auto"/>
              <w:left w:val="single" w:sz="12"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幫浦方式</w:t>
            </w:r>
          </w:p>
        </w:tc>
        <w:tc>
          <w:tcPr>
            <w:tcW w:w="355" w:type="dxa"/>
            <w:gridSpan w:val="2"/>
            <w:vMerge w:val="restart"/>
            <w:tcBorders>
              <w:top w:val="single" w:sz="6" w:space="0" w:color="auto"/>
              <w:left w:val="single" w:sz="6" w:space="0" w:color="auto"/>
              <w:bottom w:val="nil"/>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啟動性能</w:t>
            </w:r>
          </w:p>
        </w:tc>
        <w:tc>
          <w:tcPr>
            <w:tcW w:w="1412" w:type="dxa"/>
            <w:gridSpan w:val="9"/>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sz w:val="16"/>
              </w:rPr>
            </w:pPr>
            <w:r w:rsidRPr="00DD492E">
              <w:rPr>
                <w:rFonts w:eastAsia="標楷體" w:hint="eastAsia"/>
                <w:sz w:val="16"/>
              </w:rPr>
              <w:t>加壓送水裝置</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751F07">
            <w:pPr>
              <w:spacing w:after="20"/>
              <w:jc w:val="center"/>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55" w:type="dxa"/>
            <w:gridSpan w:val="2"/>
            <w:vMerge/>
            <w:tcBorders>
              <w:top w:val="nil"/>
              <w:left w:val="single" w:sz="6" w:space="0" w:color="auto"/>
              <w:bottom w:val="nil"/>
              <w:right w:val="single" w:sz="6" w:space="0" w:color="auto"/>
            </w:tcBorders>
          </w:tcPr>
          <w:p w:rsidR="00751F07" w:rsidRPr="00DD492E" w:rsidRDefault="00751F07" w:rsidP="00751F07">
            <w:pPr>
              <w:spacing w:after="20"/>
              <w:jc w:val="center"/>
              <w:rPr>
                <w:rFonts w:eastAsia="標楷體"/>
              </w:rPr>
            </w:pPr>
          </w:p>
        </w:tc>
        <w:tc>
          <w:tcPr>
            <w:tcW w:w="1412" w:type="dxa"/>
            <w:gridSpan w:val="9"/>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sz w:val="20"/>
              </w:rPr>
            </w:pPr>
            <w:r w:rsidRPr="00DD492E">
              <w:rPr>
                <w:rFonts w:eastAsia="標楷體" w:hint="eastAsia"/>
                <w:sz w:val="20"/>
              </w:rPr>
              <w:t>表示、警報等</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751F07">
            <w:pPr>
              <w:spacing w:after="20"/>
              <w:jc w:val="center"/>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55" w:type="dxa"/>
            <w:gridSpan w:val="2"/>
            <w:vMerge/>
            <w:tcBorders>
              <w:top w:val="nil"/>
              <w:left w:val="single" w:sz="6" w:space="0" w:color="auto"/>
              <w:bottom w:val="nil"/>
              <w:right w:val="single" w:sz="6" w:space="0" w:color="auto"/>
            </w:tcBorders>
          </w:tcPr>
          <w:p w:rsidR="00751F07" w:rsidRPr="00DD492E" w:rsidRDefault="00751F07" w:rsidP="00751F07">
            <w:pPr>
              <w:spacing w:after="20"/>
              <w:jc w:val="center"/>
              <w:rPr>
                <w:rFonts w:eastAsia="標楷體"/>
              </w:rPr>
            </w:pPr>
          </w:p>
        </w:tc>
        <w:tc>
          <w:tcPr>
            <w:tcW w:w="1412" w:type="dxa"/>
            <w:gridSpan w:val="9"/>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sz w:val="20"/>
              </w:rPr>
            </w:pPr>
            <w:r w:rsidRPr="00DD492E">
              <w:rPr>
                <w:rFonts w:eastAsia="標楷體" w:hint="eastAsia"/>
                <w:sz w:val="20"/>
              </w:rPr>
              <w:t>運轉電流</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751F07">
            <w:pPr>
              <w:spacing w:after="20"/>
              <w:jc w:val="right"/>
              <w:rPr>
                <w:rFonts w:ascii="Times New Roman" w:eastAsia="標楷體" w:hAnsi="Times New Roman" w:cs="Times New Roman"/>
              </w:rPr>
            </w:pPr>
            <w:r w:rsidRPr="00C00704">
              <w:rPr>
                <w:rFonts w:ascii="Times New Roman" w:eastAsia="標楷體" w:hAnsi="Times New Roman" w:cs="Times New Roman"/>
              </w:rPr>
              <w:t>A</w:t>
            </w:r>
          </w:p>
        </w:tc>
        <w:tc>
          <w:tcPr>
            <w:tcW w:w="647"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355" w:type="dxa"/>
            <w:gridSpan w:val="2"/>
            <w:vMerge/>
            <w:tcBorders>
              <w:top w:val="nil"/>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412" w:type="dxa"/>
            <w:gridSpan w:val="9"/>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sz w:val="20"/>
              </w:rPr>
            </w:pPr>
            <w:r w:rsidRPr="00DD492E">
              <w:rPr>
                <w:rFonts w:eastAsia="標楷體" w:hint="eastAsia"/>
                <w:sz w:val="20"/>
              </w:rPr>
              <w:t>運轉狀況</w:t>
            </w:r>
          </w:p>
        </w:tc>
        <w:tc>
          <w:tcPr>
            <w:tcW w:w="2924" w:type="dxa"/>
            <w:gridSpan w:val="6"/>
            <w:tcBorders>
              <w:top w:val="single" w:sz="6" w:space="0" w:color="auto"/>
              <w:left w:val="single" w:sz="6" w:space="0" w:color="auto"/>
              <w:bottom w:val="single" w:sz="6" w:space="0" w:color="auto"/>
              <w:right w:val="single" w:sz="6" w:space="0" w:color="auto"/>
            </w:tcBorders>
            <w:vAlign w:val="center"/>
          </w:tcPr>
          <w:p w:rsidR="00751F07" w:rsidRPr="00C00704" w:rsidRDefault="00751F07" w:rsidP="00751F07">
            <w:pPr>
              <w:spacing w:after="20"/>
              <w:jc w:val="center"/>
              <w:rPr>
                <w:rFonts w:ascii="Times New Roman" w:eastAsia="標楷體" w:hAnsi="Times New Roman" w:cs="Times New Roman"/>
              </w:rPr>
            </w:pPr>
          </w:p>
        </w:tc>
        <w:tc>
          <w:tcPr>
            <w:tcW w:w="647"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放水壓力</w:t>
            </w:r>
          </w:p>
        </w:tc>
        <w:tc>
          <w:tcPr>
            <w:tcW w:w="2924" w:type="dxa"/>
            <w:gridSpan w:val="6"/>
            <w:tcBorders>
              <w:top w:val="single" w:sz="6" w:space="0" w:color="auto"/>
              <w:left w:val="single" w:sz="6" w:space="0" w:color="auto"/>
              <w:bottom w:val="single" w:sz="6" w:space="0" w:color="auto"/>
              <w:right w:val="single" w:sz="6" w:space="0" w:color="auto"/>
            </w:tcBorders>
          </w:tcPr>
          <w:p w:rsidR="00751F07" w:rsidRPr="00C00704" w:rsidRDefault="006B4527" w:rsidP="00751F07">
            <w:pPr>
              <w:spacing w:after="20"/>
              <w:ind w:right="57"/>
              <w:jc w:val="right"/>
              <w:rPr>
                <w:rFonts w:ascii="Times New Roman" w:eastAsia="標楷體" w:hAnsi="Times New Roman" w:cs="Times New Roman"/>
              </w:rPr>
            </w:pPr>
            <w:proofErr w:type="spellStart"/>
            <w:r w:rsidRPr="006B4527">
              <w:rPr>
                <w:rFonts w:ascii="Times New Roman" w:eastAsia="標楷體" w:hAnsi="Times New Roman" w:cs="Times New Roman"/>
                <w:sz w:val="22"/>
              </w:rPr>
              <w:t>kgf</w:t>
            </w:r>
            <w:proofErr w:type="spellEnd"/>
            <w:r w:rsidRPr="006B4527">
              <w:rPr>
                <w:rFonts w:ascii="Times New Roman" w:eastAsia="標楷體" w:hAnsi="Times New Roman" w:cs="Times New Roman"/>
                <w:sz w:val="22"/>
              </w:rPr>
              <w:t>/</w:t>
            </w:r>
            <w:proofErr w:type="spellStart"/>
            <w:r w:rsidRPr="006B4527">
              <w:rPr>
                <w:rFonts w:ascii="Times New Roman" w:eastAsia="標楷體" w:hAnsi="Times New Roman" w:cs="Times New Roman"/>
                <w:sz w:val="22"/>
              </w:rPr>
              <w:t>cm</w:t>
            </w:r>
            <w:r w:rsidRPr="006B4527">
              <w:rPr>
                <w:rFonts w:ascii="Times New Roman" w:eastAsia="標楷體" w:hAnsi="Times New Roman" w:cs="Times New Roman"/>
                <w:sz w:val="22"/>
                <w:vertAlign w:val="superscript"/>
              </w:rPr>
              <w:t>2</w:t>
            </w:r>
            <w:proofErr w:type="spellEnd"/>
          </w:p>
        </w:tc>
        <w:tc>
          <w:tcPr>
            <w:tcW w:w="647"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767" w:type="dxa"/>
            <w:gridSpan w:val="11"/>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放水量</w:t>
            </w:r>
          </w:p>
        </w:tc>
        <w:tc>
          <w:tcPr>
            <w:tcW w:w="2924" w:type="dxa"/>
            <w:gridSpan w:val="6"/>
            <w:tcBorders>
              <w:top w:val="single" w:sz="6" w:space="0" w:color="auto"/>
              <w:left w:val="single" w:sz="6" w:space="0" w:color="auto"/>
              <w:bottom w:val="single" w:sz="6" w:space="0" w:color="auto"/>
              <w:right w:val="single" w:sz="6" w:space="0" w:color="auto"/>
            </w:tcBorders>
          </w:tcPr>
          <w:p w:rsidR="00751F07" w:rsidRPr="00C00704" w:rsidRDefault="00751F07" w:rsidP="006B4527">
            <w:pPr>
              <w:spacing w:after="20"/>
              <w:jc w:val="right"/>
              <w:rPr>
                <w:rFonts w:ascii="Times New Roman" w:eastAsia="標楷體" w:hAnsi="Times New Roman" w:cs="Times New Roman"/>
              </w:rPr>
            </w:pPr>
            <w:r w:rsidRPr="00C00704">
              <w:rPr>
                <w:rFonts w:ascii="Times New Roman" w:eastAsia="標楷體" w:hAnsi="Times New Roman" w:cs="Times New Roman"/>
              </w:rPr>
              <w:t>l/min</w:t>
            </w:r>
          </w:p>
        </w:tc>
        <w:tc>
          <w:tcPr>
            <w:tcW w:w="647"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992" w:type="dxa"/>
            <w:gridSpan w:val="5"/>
            <w:vMerge w:val="restart"/>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重力水</w:t>
            </w:r>
          </w:p>
          <w:p w:rsidR="00751F07" w:rsidRPr="00DD492E" w:rsidRDefault="00751F07" w:rsidP="00751F07">
            <w:pPr>
              <w:spacing w:after="20"/>
              <w:jc w:val="center"/>
              <w:rPr>
                <w:rFonts w:eastAsia="標楷體"/>
              </w:rPr>
            </w:pPr>
            <w:r w:rsidRPr="00DD492E">
              <w:rPr>
                <w:rFonts w:eastAsia="標楷體" w:hint="eastAsia"/>
              </w:rPr>
              <w:t>箱方式</w:t>
            </w:r>
          </w:p>
        </w:tc>
        <w:tc>
          <w:tcPr>
            <w:tcW w:w="1120" w:type="dxa"/>
            <w:gridSpan w:val="7"/>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放水壓力</w:t>
            </w:r>
          </w:p>
        </w:tc>
        <w:tc>
          <w:tcPr>
            <w:tcW w:w="2924" w:type="dxa"/>
            <w:gridSpan w:val="6"/>
            <w:tcBorders>
              <w:top w:val="single" w:sz="6" w:space="0" w:color="auto"/>
              <w:left w:val="single" w:sz="6" w:space="0" w:color="auto"/>
              <w:bottom w:val="single" w:sz="6" w:space="0" w:color="auto"/>
              <w:right w:val="single" w:sz="6" w:space="0" w:color="auto"/>
            </w:tcBorders>
          </w:tcPr>
          <w:p w:rsidR="00751F07" w:rsidRPr="00C00704" w:rsidRDefault="006B4527" w:rsidP="00751F07">
            <w:pPr>
              <w:spacing w:after="20"/>
              <w:ind w:right="57"/>
              <w:jc w:val="right"/>
              <w:rPr>
                <w:rFonts w:ascii="Times New Roman" w:eastAsia="標楷體" w:hAnsi="Times New Roman" w:cs="Times New Roman"/>
              </w:rPr>
            </w:pPr>
            <w:proofErr w:type="spellStart"/>
            <w:r w:rsidRPr="006B4527">
              <w:rPr>
                <w:rFonts w:ascii="Times New Roman" w:eastAsia="標楷體" w:hAnsi="Times New Roman" w:cs="Times New Roman"/>
                <w:sz w:val="22"/>
              </w:rPr>
              <w:t>kgf</w:t>
            </w:r>
            <w:proofErr w:type="spellEnd"/>
            <w:r w:rsidRPr="006B4527">
              <w:rPr>
                <w:rFonts w:ascii="Times New Roman" w:eastAsia="標楷體" w:hAnsi="Times New Roman" w:cs="Times New Roman"/>
                <w:sz w:val="22"/>
              </w:rPr>
              <w:t>/</w:t>
            </w:r>
            <w:proofErr w:type="spellStart"/>
            <w:r w:rsidRPr="006B4527">
              <w:rPr>
                <w:rFonts w:ascii="Times New Roman" w:eastAsia="標楷體" w:hAnsi="Times New Roman" w:cs="Times New Roman"/>
                <w:sz w:val="22"/>
              </w:rPr>
              <w:t>cm</w:t>
            </w:r>
            <w:r w:rsidRPr="006B4527">
              <w:rPr>
                <w:rFonts w:ascii="Times New Roman" w:eastAsia="標楷體" w:hAnsi="Times New Roman" w:cs="Times New Roman"/>
                <w:sz w:val="22"/>
                <w:vertAlign w:val="superscript"/>
              </w:rPr>
              <w:t>2</w:t>
            </w:r>
            <w:proofErr w:type="spellEnd"/>
          </w:p>
        </w:tc>
        <w:tc>
          <w:tcPr>
            <w:tcW w:w="647"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992" w:type="dxa"/>
            <w:gridSpan w:val="5"/>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120" w:type="dxa"/>
            <w:gridSpan w:val="7"/>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r w:rsidRPr="00DD492E">
              <w:rPr>
                <w:rFonts w:eastAsia="標楷體" w:hint="eastAsia"/>
              </w:rPr>
              <w:t>放水量</w:t>
            </w:r>
          </w:p>
        </w:tc>
        <w:tc>
          <w:tcPr>
            <w:tcW w:w="2924" w:type="dxa"/>
            <w:gridSpan w:val="6"/>
            <w:tcBorders>
              <w:top w:val="single" w:sz="6" w:space="0" w:color="auto"/>
              <w:left w:val="single" w:sz="6" w:space="0" w:color="auto"/>
              <w:bottom w:val="single" w:sz="6" w:space="0" w:color="auto"/>
              <w:right w:val="single" w:sz="6" w:space="0" w:color="auto"/>
            </w:tcBorders>
          </w:tcPr>
          <w:p w:rsidR="00751F07" w:rsidRPr="00C00704" w:rsidRDefault="00751F07" w:rsidP="006B4527">
            <w:pPr>
              <w:spacing w:after="20"/>
              <w:jc w:val="right"/>
              <w:rPr>
                <w:rFonts w:ascii="Times New Roman" w:eastAsia="標楷體" w:hAnsi="Times New Roman" w:cs="Times New Roman"/>
              </w:rPr>
            </w:pPr>
            <w:r w:rsidRPr="00C00704">
              <w:rPr>
                <w:rFonts w:ascii="Times New Roman" w:eastAsia="標楷體" w:hAnsi="Times New Roman" w:cs="Times New Roman"/>
              </w:rPr>
              <w:t>l/min</w:t>
            </w:r>
          </w:p>
        </w:tc>
        <w:tc>
          <w:tcPr>
            <w:tcW w:w="647"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2653" w:type="dxa"/>
            <w:gridSpan w:val="5"/>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337" w:type="dxa"/>
            <w:gridSpan w:val="3"/>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jc w:val="center"/>
              <w:rPr>
                <w:rFonts w:eastAsia="標楷體"/>
              </w:rPr>
            </w:pPr>
          </w:p>
        </w:tc>
      </w:tr>
      <w:tr w:rsidR="00751F07" w:rsidRPr="00DD492E" w:rsidTr="006B4527">
        <w:trPr>
          <w:gridAfter w:val="1"/>
          <w:wAfter w:w="7" w:type="dxa"/>
          <w:cantSplit/>
          <w:trHeight w:val="3376"/>
          <w:jc w:val="center"/>
        </w:trPr>
        <w:tc>
          <w:tcPr>
            <w:tcW w:w="345" w:type="dxa"/>
            <w:tcBorders>
              <w:top w:val="single" w:sz="6" w:space="0" w:color="auto"/>
              <w:left w:val="single" w:sz="12"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備</w:t>
            </w:r>
          </w:p>
          <w:p w:rsidR="00751F07" w:rsidRPr="00DD492E" w:rsidRDefault="00751F07" w:rsidP="00751F07">
            <w:pPr>
              <w:spacing w:after="20"/>
              <w:jc w:val="center"/>
              <w:rPr>
                <w:rFonts w:eastAsia="標楷體"/>
              </w:rPr>
            </w:pPr>
          </w:p>
          <w:p w:rsidR="00751F07" w:rsidRPr="00DD492E" w:rsidRDefault="00751F07" w:rsidP="00751F07">
            <w:pPr>
              <w:spacing w:after="20"/>
              <w:jc w:val="center"/>
              <w:rPr>
                <w:rFonts w:eastAsia="標楷體"/>
              </w:rPr>
            </w:pPr>
          </w:p>
          <w:p w:rsidR="00751F07" w:rsidRPr="00DD492E" w:rsidRDefault="00751F07" w:rsidP="00751F07">
            <w:pPr>
              <w:spacing w:after="20"/>
              <w:jc w:val="center"/>
              <w:rPr>
                <w:rFonts w:eastAsia="標楷體"/>
              </w:rPr>
            </w:pPr>
          </w:p>
          <w:p w:rsidR="00751F07" w:rsidRPr="00DD492E" w:rsidRDefault="00751F07" w:rsidP="00751F07">
            <w:pPr>
              <w:spacing w:after="20"/>
              <w:jc w:val="center"/>
              <w:rPr>
                <w:rFonts w:eastAsia="標楷體"/>
              </w:rPr>
            </w:pPr>
            <w:r w:rsidRPr="00DD492E">
              <w:rPr>
                <w:rFonts w:eastAsia="標楷體" w:hint="eastAsia"/>
              </w:rPr>
              <w:t>註</w:t>
            </w:r>
          </w:p>
        </w:tc>
        <w:tc>
          <w:tcPr>
            <w:tcW w:w="9328" w:type="dxa"/>
            <w:gridSpan w:val="26"/>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ind w:left="1680" w:hanging="1680"/>
              <w:rPr>
                <w:rFonts w:eastAsia="標楷體"/>
              </w:rPr>
            </w:pPr>
          </w:p>
          <w:p w:rsidR="00751F07" w:rsidRPr="00DD492E" w:rsidRDefault="00751F07" w:rsidP="00751F07">
            <w:pPr>
              <w:spacing w:after="20"/>
              <w:ind w:left="1680" w:hanging="1680"/>
              <w:rPr>
                <w:rFonts w:eastAsia="標楷體"/>
              </w:rPr>
            </w:pPr>
          </w:p>
          <w:p w:rsidR="00751F07" w:rsidRPr="00DD492E" w:rsidRDefault="00751F07" w:rsidP="00751F07">
            <w:pPr>
              <w:spacing w:after="20"/>
              <w:ind w:left="1680" w:hanging="1680"/>
              <w:rPr>
                <w:rFonts w:eastAsia="標楷體"/>
              </w:rPr>
            </w:pPr>
          </w:p>
          <w:p w:rsidR="00751F07" w:rsidRPr="00DD492E" w:rsidRDefault="00751F07" w:rsidP="00751F07">
            <w:pPr>
              <w:spacing w:after="20"/>
              <w:ind w:left="1680" w:hanging="1680"/>
              <w:rPr>
                <w:rFonts w:eastAsia="標楷體"/>
              </w:rPr>
            </w:pPr>
          </w:p>
          <w:p w:rsidR="00751F07" w:rsidRPr="00DD492E" w:rsidRDefault="00751F07" w:rsidP="00751F07">
            <w:pPr>
              <w:spacing w:after="20"/>
              <w:ind w:left="1680" w:hanging="1680"/>
              <w:rPr>
                <w:rFonts w:eastAsia="標楷體"/>
              </w:rPr>
            </w:pPr>
          </w:p>
          <w:p w:rsidR="00751F07" w:rsidRPr="00DD492E" w:rsidRDefault="00751F07" w:rsidP="00751F07">
            <w:pPr>
              <w:spacing w:after="20"/>
              <w:ind w:left="1680" w:hanging="1680"/>
              <w:rPr>
                <w:rFonts w:eastAsia="標楷體"/>
              </w:rPr>
            </w:pPr>
          </w:p>
          <w:p w:rsidR="00751F07" w:rsidRPr="00DD492E" w:rsidRDefault="00751F07" w:rsidP="00751F07">
            <w:pPr>
              <w:spacing w:after="20"/>
              <w:ind w:left="1680" w:hanging="1680"/>
              <w:rPr>
                <w:rFonts w:eastAsia="標楷體"/>
              </w:rPr>
            </w:pPr>
          </w:p>
          <w:p w:rsidR="00751F07" w:rsidRPr="00DD492E" w:rsidRDefault="00751F07" w:rsidP="00751F07">
            <w:pPr>
              <w:spacing w:after="20"/>
              <w:ind w:left="1680" w:hanging="1680"/>
              <w:rPr>
                <w:rFonts w:eastAsia="標楷體"/>
              </w:rPr>
            </w:pPr>
          </w:p>
          <w:p w:rsidR="00751F07" w:rsidRPr="00DD492E" w:rsidRDefault="00751F07" w:rsidP="00751F07">
            <w:pPr>
              <w:spacing w:after="20"/>
              <w:ind w:left="1680" w:hanging="1680"/>
              <w:rPr>
                <w:rFonts w:eastAsia="標楷體"/>
              </w:rPr>
            </w:pPr>
          </w:p>
        </w:tc>
      </w:tr>
      <w:tr w:rsidR="00751F07" w:rsidRPr="00DD492E" w:rsidTr="00751F07">
        <w:trPr>
          <w:gridAfter w:val="1"/>
          <w:wAfter w:w="7" w:type="dxa"/>
          <w:cantSplit/>
          <w:jc w:val="center"/>
        </w:trPr>
        <w:tc>
          <w:tcPr>
            <w:tcW w:w="345" w:type="dxa"/>
            <w:vMerge w:val="restart"/>
            <w:tcBorders>
              <w:top w:val="single" w:sz="6" w:space="0" w:color="auto"/>
              <w:left w:val="single" w:sz="12"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檢查器材</w:t>
            </w:r>
          </w:p>
        </w:tc>
        <w:tc>
          <w:tcPr>
            <w:tcW w:w="1154" w:type="dxa"/>
            <w:gridSpan w:val="10"/>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sz w:val="22"/>
              </w:rPr>
            </w:pPr>
            <w:r w:rsidRPr="00DD492E">
              <w:rPr>
                <w:rFonts w:eastAsia="標楷體" w:hint="eastAsia"/>
                <w:sz w:val="22"/>
              </w:rPr>
              <w:t>機器名稱</w:t>
            </w: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sz w:val="22"/>
              </w:rPr>
            </w:pPr>
            <w:r w:rsidRPr="00DD492E">
              <w:rPr>
                <w:rFonts w:eastAsia="標楷體" w:hint="eastAsia"/>
                <w:sz w:val="22"/>
              </w:rPr>
              <w:t>型</w:t>
            </w:r>
            <w:r w:rsidRPr="00DD492E">
              <w:rPr>
                <w:rFonts w:eastAsia="標楷體"/>
                <w:sz w:val="22"/>
              </w:rPr>
              <w:t xml:space="preserve">  </w:t>
            </w:r>
            <w:r w:rsidRPr="00DD492E">
              <w:rPr>
                <w:rFonts w:eastAsia="標楷體" w:hint="eastAsia"/>
                <w:sz w:val="22"/>
              </w:rPr>
              <w:t>式</w:t>
            </w:r>
          </w:p>
        </w:tc>
        <w:tc>
          <w:tcPr>
            <w:tcW w:w="1166" w:type="dxa"/>
            <w:gridSpan w:val="2"/>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sz w:val="22"/>
              </w:rPr>
            </w:pPr>
            <w:r w:rsidRPr="00DD492E">
              <w:rPr>
                <w:rFonts w:eastAsia="標楷體" w:hint="eastAsia"/>
                <w:sz w:val="22"/>
              </w:rPr>
              <w:t>校正年月日</w:t>
            </w: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sz w:val="22"/>
              </w:rPr>
            </w:pPr>
            <w:r w:rsidRPr="00DD492E">
              <w:rPr>
                <w:rFonts w:eastAsia="標楷體" w:hint="eastAsia"/>
                <w:sz w:val="22"/>
              </w:rPr>
              <w:t>製造廠商</w:t>
            </w:r>
          </w:p>
        </w:tc>
        <w:tc>
          <w:tcPr>
            <w:tcW w:w="1165" w:type="dxa"/>
            <w:gridSpan w:val="3"/>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sz w:val="22"/>
              </w:rPr>
            </w:pPr>
            <w:r w:rsidRPr="00DD492E">
              <w:rPr>
                <w:rFonts w:eastAsia="標楷體" w:hint="eastAsia"/>
                <w:sz w:val="22"/>
              </w:rPr>
              <w:t>機器名稱</w:t>
            </w:r>
          </w:p>
        </w:tc>
        <w:tc>
          <w:tcPr>
            <w:tcW w:w="1170" w:type="dxa"/>
            <w:gridSpan w:val="2"/>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sz w:val="22"/>
              </w:rPr>
            </w:pPr>
            <w:r w:rsidRPr="00DD492E">
              <w:rPr>
                <w:rFonts w:eastAsia="標楷體" w:hint="eastAsia"/>
                <w:sz w:val="22"/>
              </w:rPr>
              <w:t>型</w:t>
            </w:r>
            <w:r w:rsidRPr="00DD492E">
              <w:rPr>
                <w:rFonts w:eastAsia="標楷體"/>
                <w:sz w:val="22"/>
              </w:rPr>
              <w:t xml:space="preserve">  </w:t>
            </w:r>
            <w:r w:rsidRPr="00DD492E">
              <w:rPr>
                <w:rFonts w:eastAsia="標楷體" w:hint="eastAsia"/>
                <w:sz w:val="22"/>
              </w:rPr>
              <w:t>式</w:t>
            </w:r>
          </w:p>
        </w:tc>
        <w:tc>
          <w:tcPr>
            <w:tcW w:w="1165" w:type="dxa"/>
            <w:gridSpan w:val="4"/>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sz w:val="22"/>
              </w:rPr>
            </w:pPr>
            <w:r w:rsidRPr="00DD492E">
              <w:rPr>
                <w:rFonts w:eastAsia="標楷體" w:hint="eastAsia"/>
                <w:sz w:val="22"/>
              </w:rPr>
              <w:t>校正年月日</w:t>
            </w:r>
          </w:p>
        </w:tc>
        <w:tc>
          <w:tcPr>
            <w:tcW w:w="1178" w:type="dxa"/>
            <w:tcBorders>
              <w:top w:val="single" w:sz="6" w:space="0" w:color="auto"/>
              <w:left w:val="single" w:sz="6" w:space="0" w:color="auto"/>
              <w:bottom w:val="single" w:sz="6" w:space="0" w:color="auto"/>
              <w:right w:val="single" w:sz="12" w:space="0" w:color="auto"/>
            </w:tcBorders>
            <w:vAlign w:val="center"/>
          </w:tcPr>
          <w:p w:rsidR="00751F07" w:rsidRPr="00DD492E" w:rsidRDefault="00751F07" w:rsidP="00751F07">
            <w:pPr>
              <w:spacing w:after="20"/>
              <w:jc w:val="center"/>
              <w:rPr>
                <w:rFonts w:eastAsia="標楷體"/>
                <w:sz w:val="22"/>
              </w:rPr>
            </w:pPr>
            <w:r w:rsidRPr="00DD492E">
              <w:rPr>
                <w:rFonts w:eastAsia="標楷體" w:hint="eastAsia"/>
                <w:sz w:val="22"/>
              </w:rPr>
              <w:t>製造廠商</w:t>
            </w: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154" w:type="dxa"/>
            <w:gridSpan w:val="10"/>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66" w:type="dxa"/>
            <w:gridSpan w:val="2"/>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65" w:type="dxa"/>
            <w:gridSpan w:val="3"/>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65" w:type="dxa"/>
            <w:gridSpan w:val="4"/>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78" w:type="dxa"/>
            <w:tcBorders>
              <w:top w:val="single" w:sz="6" w:space="0" w:color="auto"/>
              <w:left w:val="single" w:sz="6" w:space="0" w:color="auto"/>
              <w:bottom w:val="single" w:sz="6" w:space="0" w:color="auto"/>
              <w:right w:val="single" w:sz="12" w:space="0" w:color="auto"/>
            </w:tcBorders>
            <w:vAlign w:val="center"/>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154" w:type="dxa"/>
            <w:gridSpan w:val="10"/>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66" w:type="dxa"/>
            <w:gridSpan w:val="2"/>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65" w:type="dxa"/>
            <w:gridSpan w:val="3"/>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65" w:type="dxa"/>
            <w:gridSpan w:val="4"/>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78" w:type="dxa"/>
            <w:tcBorders>
              <w:top w:val="single" w:sz="6" w:space="0" w:color="auto"/>
              <w:left w:val="single" w:sz="6" w:space="0" w:color="auto"/>
              <w:bottom w:val="single" w:sz="6" w:space="0" w:color="auto"/>
              <w:right w:val="single" w:sz="12" w:space="0" w:color="auto"/>
            </w:tcBorders>
            <w:vAlign w:val="center"/>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20"/>
              <w:jc w:val="center"/>
              <w:rPr>
                <w:rFonts w:eastAsia="標楷體"/>
              </w:rPr>
            </w:pPr>
          </w:p>
        </w:tc>
        <w:tc>
          <w:tcPr>
            <w:tcW w:w="1154" w:type="dxa"/>
            <w:gridSpan w:val="10"/>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66" w:type="dxa"/>
            <w:gridSpan w:val="2"/>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65" w:type="dxa"/>
            <w:gridSpan w:val="3"/>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65" w:type="dxa"/>
            <w:gridSpan w:val="4"/>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178" w:type="dxa"/>
            <w:tcBorders>
              <w:top w:val="single" w:sz="6" w:space="0" w:color="auto"/>
              <w:left w:val="single" w:sz="6" w:space="0" w:color="auto"/>
              <w:bottom w:val="single" w:sz="6" w:space="0" w:color="auto"/>
              <w:right w:val="single" w:sz="12" w:space="0" w:color="auto"/>
            </w:tcBorders>
            <w:vAlign w:val="center"/>
          </w:tcPr>
          <w:p w:rsidR="00751F07" w:rsidRPr="00DD492E" w:rsidRDefault="00751F07" w:rsidP="00751F07">
            <w:pPr>
              <w:spacing w:after="20"/>
              <w:jc w:val="center"/>
              <w:rPr>
                <w:rFonts w:eastAsia="標楷體"/>
              </w:rPr>
            </w:pPr>
          </w:p>
        </w:tc>
      </w:tr>
      <w:tr w:rsidR="00751F07" w:rsidRPr="00DD492E" w:rsidTr="00751F07">
        <w:trPr>
          <w:gridAfter w:val="1"/>
          <w:wAfter w:w="7" w:type="dxa"/>
          <w:cantSplit/>
          <w:jc w:val="center"/>
        </w:trPr>
        <w:tc>
          <w:tcPr>
            <w:tcW w:w="1492" w:type="dxa"/>
            <w:gridSpan w:val="10"/>
            <w:tcBorders>
              <w:top w:val="single" w:sz="6" w:space="0" w:color="auto"/>
              <w:left w:val="single" w:sz="12" w:space="0" w:color="auto"/>
              <w:bottom w:val="single" w:sz="6" w:space="0" w:color="auto"/>
              <w:right w:val="single" w:sz="6" w:space="0" w:color="auto"/>
            </w:tcBorders>
          </w:tcPr>
          <w:p w:rsidR="00751F07" w:rsidRPr="00DD492E" w:rsidRDefault="00751F07" w:rsidP="00751F07">
            <w:pPr>
              <w:spacing w:after="40"/>
              <w:jc w:val="center"/>
              <w:rPr>
                <w:rFonts w:eastAsia="標楷體"/>
              </w:rPr>
            </w:pPr>
            <w:r w:rsidRPr="00DD492E">
              <w:rPr>
                <w:rFonts w:eastAsia="標楷體" w:hint="eastAsia"/>
              </w:rPr>
              <w:t>檢</w:t>
            </w:r>
            <w:r w:rsidRPr="00DD492E">
              <w:rPr>
                <w:rFonts w:eastAsia="標楷體" w:hint="eastAsia"/>
              </w:rPr>
              <w:t xml:space="preserve"> </w:t>
            </w:r>
            <w:r w:rsidRPr="00DD492E">
              <w:rPr>
                <w:rFonts w:eastAsia="標楷體" w:hint="eastAsia"/>
              </w:rPr>
              <w:t>查</w:t>
            </w:r>
            <w:r w:rsidRPr="00DD492E">
              <w:rPr>
                <w:rFonts w:eastAsia="標楷體" w:hint="eastAsia"/>
              </w:rPr>
              <w:t xml:space="preserve"> </w:t>
            </w:r>
            <w:r w:rsidRPr="00DD492E">
              <w:rPr>
                <w:rFonts w:eastAsia="標楷體" w:hint="eastAsia"/>
              </w:rPr>
              <w:t>日</w:t>
            </w:r>
            <w:r w:rsidRPr="00DD492E">
              <w:rPr>
                <w:rFonts w:eastAsia="標楷體" w:hint="eastAsia"/>
              </w:rPr>
              <w:t xml:space="preserve"> </w:t>
            </w:r>
            <w:r w:rsidRPr="00DD492E">
              <w:rPr>
                <w:rFonts w:eastAsia="標楷體" w:hint="eastAsia"/>
              </w:rPr>
              <w:t>期</w:t>
            </w:r>
          </w:p>
        </w:tc>
        <w:tc>
          <w:tcPr>
            <w:tcW w:w="8181" w:type="dxa"/>
            <w:gridSpan w:val="17"/>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40"/>
              <w:jc w:val="both"/>
              <w:rPr>
                <w:rFonts w:eastAsia="標楷體"/>
              </w:rPr>
            </w:pPr>
            <w:r w:rsidRPr="00DD492E">
              <w:rPr>
                <w:rFonts w:eastAsia="標楷體" w:hint="eastAsia"/>
              </w:rPr>
              <w:t>自民國</w:t>
            </w:r>
            <w:r w:rsidRPr="00DD492E">
              <w:rPr>
                <w:rFonts w:eastAsia="標楷體"/>
              </w:rPr>
              <w:t xml:space="preserve">  </w:t>
            </w:r>
            <w:r>
              <w:rPr>
                <w:rFonts w:eastAsia="標楷體" w:hint="eastAsia"/>
              </w:rPr>
              <w:t xml:space="preserve">   </w:t>
            </w:r>
            <w:r w:rsidRPr="00DD492E">
              <w:rPr>
                <w:rFonts w:eastAsia="標楷體" w:hint="eastAsia"/>
              </w:rPr>
              <w:t xml:space="preserve"> </w:t>
            </w:r>
            <w:r w:rsidRPr="00DD492E">
              <w:rPr>
                <w:rFonts w:eastAsia="標楷體" w:hint="eastAsia"/>
              </w:rPr>
              <w:t>年</w:t>
            </w:r>
            <w:r w:rsidRPr="00DD492E">
              <w:rPr>
                <w:rFonts w:eastAsia="標楷體"/>
              </w:rPr>
              <w:t xml:space="preserve"> </w:t>
            </w:r>
            <w:r w:rsidRPr="00DD492E">
              <w:rPr>
                <w:rFonts w:eastAsia="標楷體" w:hint="eastAsia"/>
              </w:rPr>
              <w:t xml:space="preserve"> </w:t>
            </w:r>
            <w:r>
              <w:rPr>
                <w:rFonts w:eastAsia="標楷體" w:hint="eastAsia"/>
              </w:rPr>
              <w:t xml:space="preserve">  </w:t>
            </w:r>
            <w:r w:rsidRPr="00DD492E">
              <w:rPr>
                <w:rFonts w:eastAsia="標楷體"/>
              </w:rPr>
              <w:t xml:space="preserve">  </w:t>
            </w:r>
            <w:r w:rsidRPr="00DD492E">
              <w:rPr>
                <w:rFonts w:eastAsia="標楷體" w:hint="eastAsia"/>
              </w:rPr>
              <w:t>月</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日</w:t>
            </w:r>
            <w:r w:rsidRPr="00DD492E">
              <w:rPr>
                <w:rFonts w:eastAsia="標楷體"/>
              </w:rPr>
              <w:t xml:space="preserve">  </w:t>
            </w:r>
            <w:r w:rsidRPr="00DD492E">
              <w:rPr>
                <w:rFonts w:eastAsia="標楷體" w:hint="eastAsia"/>
              </w:rPr>
              <w:t>至民國</w:t>
            </w:r>
            <w:r w:rsidRPr="00DD492E">
              <w:rPr>
                <w:rFonts w:eastAsia="標楷體"/>
              </w:rPr>
              <w:t xml:space="preserve"> </w:t>
            </w:r>
            <w:r w:rsidRPr="00DD492E">
              <w:rPr>
                <w:rFonts w:eastAsia="標楷體" w:hint="eastAsia"/>
              </w:rPr>
              <w:t xml:space="preserve"> </w:t>
            </w:r>
            <w:r>
              <w:rPr>
                <w:rFonts w:eastAsia="標楷體" w:hint="eastAsia"/>
              </w:rPr>
              <w:t xml:space="preserve">  </w:t>
            </w:r>
            <w:r w:rsidRPr="00DD492E">
              <w:rPr>
                <w:rFonts w:eastAsia="標楷體" w:hint="eastAsia"/>
              </w:rPr>
              <w:t xml:space="preserve"> </w:t>
            </w:r>
            <w:r w:rsidRPr="00DD492E">
              <w:rPr>
                <w:rFonts w:eastAsia="標楷體" w:hint="eastAsia"/>
              </w:rPr>
              <w:t>年</w:t>
            </w:r>
            <w:r w:rsidRPr="00DD492E">
              <w:rPr>
                <w:rFonts w:eastAsia="標楷體"/>
              </w:rPr>
              <w:t xml:space="preserve"> </w:t>
            </w:r>
            <w:r>
              <w:rPr>
                <w:rFonts w:eastAsia="標楷體" w:hint="eastAsia"/>
              </w:rPr>
              <w:t xml:space="preserve">  </w:t>
            </w:r>
            <w:r w:rsidRPr="00DD492E">
              <w:rPr>
                <w:rFonts w:eastAsia="標楷體" w:hint="eastAsia"/>
              </w:rPr>
              <w:t xml:space="preserve"> </w:t>
            </w:r>
            <w:r w:rsidRPr="00DD492E">
              <w:rPr>
                <w:rFonts w:eastAsia="標楷體" w:hint="eastAsia"/>
              </w:rPr>
              <w:t>月</w:t>
            </w:r>
            <w:r w:rsidRPr="00DD492E">
              <w:rPr>
                <w:rFonts w:eastAsia="標楷體"/>
              </w:rPr>
              <w:t xml:space="preserve"> </w:t>
            </w:r>
            <w:r>
              <w:rPr>
                <w:rFonts w:eastAsia="標楷體" w:hint="eastAsia"/>
              </w:rPr>
              <w:t xml:space="preserve">  </w:t>
            </w:r>
            <w:r w:rsidRPr="00DD492E">
              <w:rPr>
                <w:rFonts w:eastAsia="標楷體"/>
              </w:rPr>
              <w:t xml:space="preserve"> </w:t>
            </w:r>
            <w:r w:rsidRPr="00DD492E">
              <w:rPr>
                <w:rFonts w:eastAsia="標楷體" w:hint="eastAsia"/>
              </w:rPr>
              <w:t xml:space="preserve"> </w:t>
            </w:r>
            <w:r w:rsidRPr="00DD492E">
              <w:rPr>
                <w:rFonts w:eastAsia="標楷體" w:hint="eastAsia"/>
              </w:rPr>
              <w:t>日</w:t>
            </w:r>
          </w:p>
        </w:tc>
      </w:tr>
      <w:tr w:rsidR="00751F07" w:rsidRPr="00DD492E" w:rsidTr="00751F07">
        <w:trPr>
          <w:gridAfter w:val="1"/>
          <w:wAfter w:w="7" w:type="dxa"/>
          <w:cantSplit/>
          <w:jc w:val="center"/>
        </w:trPr>
        <w:tc>
          <w:tcPr>
            <w:tcW w:w="345" w:type="dxa"/>
            <w:vMerge w:val="restart"/>
            <w:tcBorders>
              <w:top w:val="single" w:sz="6" w:space="0" w:color="auto"/>
              <w:left w:val="single" w:sz="12"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檢修人員</w:t>
            </w:r>
          </w:p>
        </w:tc>
        <w:tc>
          <w:tcPr>
            <w:tcW w:w="615" w:type="dxa"/>
            <w:gridSpan w:val="3"/>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姓名</w:t>
            </w:r>
          </w:p>
        </w:tc>
        <w:tc>
          <w:tcPr>
            <w:tcW w:w="1715" w:type="dxa"/>
            <w:gridSpan w:val="10"/>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799" w:type="dxa"/>
            <w:gridSpan w:val="2"/>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ind w:right="40"/>
              <w:jc w:val="center"/>
              <w:rPr>
                <w:rFonts w:eastAsia="標楷體"/>
              </w:rPr>
            </w:pPr>
            <w:r w:rsidRPr="00DD492E">
              <w:rPr>
                <w:rFonts w:eastAsia="標楷體" w:hint="eastAsia"/>
              </w:rPr>
              <w:t>消防設備師</w:t>
            </w:r>
            <w:r w:rsidRPr="00DD492E">
              <w:rPr>
                <w:rFonts w:eastAsia="標楷體" w:hint="eastAsia"/>
              </w:rPr>
              <w:t>(</w:t>
            </w:r>
            <w:r w:rsidRPr="00DD492E">
              <w:rPr>
                <w:rFonts w:eastAsia="標楷體" w:hint="eastAsia"/>
              </w:rPr>
              <w:t>士</w:t>
            </w:r>
            <w:r w:rsidRPr="00DD492E">
              <w:rPr>
                <w:rFonts w:eastAsia="標楷體" w:hint="eastAsia"/>
              </w:rPr>
              <w:t>)</w:t>
            </w:r>
          </w:p>
        </w:tc>
        <w:tc>
          <w:tcPr>
            <w:tcW w:w="1209" w:type="dxa"/>
            <w:gridSpan w:val="3"/>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ind w:right="40"/>
              <w:jc w:val="center"/>
              <w:rPr>
                <w:rFonts w:eastAsia="標楷體"/>
              </w:rPr>
            </w:pPr>
            <w:r w:rsidRPr="00DD492E">
              <w:rPr>
                <w:rFonts w:eastAsia="標楷體" w:hint="eastAsia"/>
              </w:rPr>
              <w:t>證書字號</w:t>
            </w:r>
            <w:r w:rsidRPr="00DD492E">
              <w:rPr>
                <w:rFonts w:eastAsia="標楷體"/>
              </w:rPr>
              <w:t xml:space="preserve"> </w:t>
            </w:r>
          </w:p>
        </w:tc>
        <w:tc>
          <w:tcPr>
            <w:tcW w:w="1647" w:type="dxa"/>
            <w:gridSpan w:val="3"/>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ind w:right="40"/>
              <w:jc w:val="center"/>
              <w:rPr>
                <w:rFonts w:eastAsia="標楷體"/>
                <w:sz w:val="22"/>
              </w:rPr>
            </w:pPr>
          </w:p>
        </w:tc>
        <w:tc>
          <w:tcPr>
            <w:tcW w:w="619"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ind w:right="40"/>
              <w:jc w:val="center"/>
              <w:rPr>
                <w:rFonts w:eastAsia="標楷體"/>
              </w:rPr>
            </w:pPr>
            <w:r w:rsidRPr="00DD492E">
              <w:rPr>
                <w:rFonts w:eastAsia="標楷體" w:hint="eastAsia"/>
              </w:rPr>
              <w:t>簽章</w:t>
            </w:r>
          </w:p>
        </w:tc>
        <w:tc>
          <w:tcPr>
            <w:tcW w:w="1724" w:type="dxa"/>
            <w:gridSpan w:val="4"/>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ind w:right="40"/>
              <w:jc w:val="center"/>
              <w:rPr>
                <w:rFonts w:eastAsia="標楷體"/>
              </w:rPr>
            </w:pPr>
            <w:r w:rsidRPr="00DD492E">
              <w:rPr>
                <w:rFonts w:eastAsia="標楷體" w:hint="eastAsia"/>
              </w:rPr>
              <w:t xml:space="preserve"> (</w:t>
            </w:r>
            <w:r w:rsidRPr="00DD492E">
              <w:rPr>
                <w:rFonts w:eastAsia="標楷體" w:hint="eastAsia"/>
              </w:rPr>
              <w:t>簽章</w:t>
            </w:r>
            <w:r w:rsidRPr="00DD492E">
              <w:rPr>
                <w:rFonts w:eastAsia="標楷體" w:hint="eastAsia"/>
              </w:rPr>
              <w:t>)</w:t>
            </w: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15" w:type="dxa"/>
            <w:gridSpan w:val="3"/>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姓名</w:t>
            </w:r>
          </w:p>
        </w:tc>
        <w:tc>
          <w:tcPr>
            <w:tcW w:w="1715" w:type="dxa"/>
            <w:gridSpan w:val="10"/>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799" w:type="dxa"/>
            <w:gridSpan w:val="2"/>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ind w:right="40"/>
              <w:jc w:val="center"/>
              <w:rPr>
                <w:rFonts w:eastAsia="標楷體"/>
              </w:rPr>
            </w:pPr>
            <w:r w:rsidRPr="00DD492E">
              <w:rPr>
                <w:rFonts w:eastAsia="標楷體" w:hint="eastAsia"/>
              </w:rPr>
              <w:t>消防設備師</w:t>
            </w:r>
            <w:r w:rsidRPr="00DD492E">
              <w:rPr>
                <w:rFonts w:eastAsia="標楷體"/>
              </w:rPr>
              <w:t>(</w:t>
            </w:r>
            <w:r w:rsidRPr="00DD492E">
              <w:rPr>
                <w:rFonts w:eastAsia="標楷體" w:hint="eastAsia"/>
              </w:rPr>
              <w:t>士</w:t>
            </w:r>
            <w:r w:rsidRPr="00DD492E">
              <w:rPr>
                <w:rFonts w:eastAsia="標楷體"/>
              </w:rPr>
              <w:t>)</w:t>
            </w:r>
          </w:p>
        </w:tc>
        <w:tc>
          <w:tcPr>
            <w:tcW w:w="1209" w:type="dxa"/>
            <w:gridSpan w:val="3"/>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ind w:right="40"/>
              <w:jc w:val="center"/>
              <w:rPr>
                <w:rFonts w:eastAsia="標楷體"/>
              </w:rPr>
            </w:pPr>
            <w:r w:rsidRPr="00DD492E">
              <w:rPr>
                <w:rFonts w:eastAsia="標楷體" w:hint="eastAsia"/>
              </w:rPr>
              <w:t>證書字號</w:t>
            </w:r>
          </w:p>
        </w:tc>
        <w:tc>
          <w:tcPr>
            <w:tcW w:w="1647" w:type="dxa"/>
            <w:gridSpan w:val="3"/>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ind w:right="40"/>
              <w:jc w:val="center"/>
              <w:rPr>
                <w:rFonts w:eastAsia="標楷體"/>
                <w:sz w:val="20"/>
              </w:rPr>
            </w:pPr>
          </w:p>
        </w:tc>
        <w:tc>
          <w:tcPr>
            <w:tcW w:w="619"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ind w:right="40"/>
              <w:jc w:val="center"/>
              <w:rPr>
                <w:rFonts w:eastAsia="標楷體"/>
              </w:rPr>
            </w:pPr>
            <w:r w:rsidRPr="00DD492E">
              <w:rPr>
                <w:rFonts w:eastAsia="標楷體" w:hint="eastAsia"/>
              </w:rPr>
              <w:t>簽章</w:t>
            </w:r>
          </w:p>
        </w:tc>
        <w:tc>
          <w:tcPr>
            <w:tcW w:w="1724" w:type="dxa"/>
            <w:gridSpan w:val="4"/>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ind w:right="4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615" w:type="dxa"/>
            <w:gridSpan w:val="3"/>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姓名</w:t>
            </w:r>
          </w:p>
        </w:tc>
        <w:tc>
          <w:tcPr>
            <w:tcW w:w="1715" w:type="dxa"/>
            <w:gridSpan w:val="10"/>
            <w:tcBorders>
              <w:top w:val="single" w:sz="6" w:space="0" w:color="auto"/>
              <w:left w:val="single" w:sz="6" w:space="0" w:color="auto"/>
              <w:bottom w:val="single" w:sz="6" w:space="0" w:color="auto"/>
              <w:right w:val="single" w:sz="6" w:space="0" w:color="auto"/>
            </w:tcBorders>
            <w:vAlign w:val="center"/>
          </w:tcPr>
          <w:p w:rsidR="00751F07" w:rsidRPr="00DD492E" w:rsidRDefault="00751F07" w:rsidP="00751F07">
            <w:pPr>
              <w:spacing w:after="20"/>
              <w:jc w:val="center"/>
              <w:rPr>
                <w:rFonts w:eastAsia="標楷體"/>
              </w:rPr>
            </w:pPr>
          </w:p>
        </w:tc>
        <w:tc>
          <w:tcPr>
            <w:tcW w:w="1799" w:type="dxa"/>
            <w:gridSpan w:val="2"/>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ind w:right="40"/>
              <w:jc w:val="center"/>
              <w:rPr>
                <w:rFonts w:eastAsia="標楷體"/>
              </w:rPr>
            </w:pPr>
            <w:r w:rsidRPr="00DD492E">
              <w:rPr>
                <w:rFonts w:eastAsia="標楷體" w:hint="eastAsia"/>
              </w:rPr>
              <w:t>消防設備師</w:t>
            </w:r>
            <w:r w:rsidRPr="00DD492E">
              <w:rPr>
                <w:rFonts w:eastAsia="標楷體"/>
              </w:rPr>
              <w:t>(</w:t>
            </w:r>
            <w:r w:rsidRPr="00DD492E">
              <w:rPr>
                <w:rFonts w:eastAsia="標楷體" w:hint="eastAsia"/>
              </w:rPr>
              <w:t>士</w:t>
            </w:r>
            <w:r w:rsidRPr="00DD492E">
              <w:rPr>
                <w:rFonts w:eastAsia="標楷體"/>
              </w:rPr>
              <w:t>)</w:t>
            </w:r>
          </w:p>
        </w:tc>
        <w:tc>
          <w:tcPr>
            <w:tcW w:w="1209" w:type="dxa"/>
            <w:gridSpan w:val="3"/>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ind w:right="40"/>
              <w:jc w:val="center"/>
              <w:rPr>
                <w:rFonts w:eastAsia="標楷體"/>
              </w:rPr>
            </w:pPr>
            <w:r w:rsidRPr="00DD492E">
              <w:rPr>
                <w:rFonts w:eastAsia="標楷體" w:hint="eastAsia"/>
              </w:rPr>
              <w:t>證書字號</w:t>
            </w:r>
          </w:p>
        </w:tc>
        <w:tc>
          <w:tcPr>
            <w:tcW w:w="1647" w:type="dxa"/>
            <w:gridSpan w:val="3"/>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ind w:right="40"/>
              <w:jc w:val="center"/>
              <w:rPr>
                <w:rFonts w:eastAsia="標楷體"/>
                <w:sz w:val="20"/>
              </w:rPr>
            </w:pPr>
          </w:p>
        </w:tc>
        <w:tc>
          <w:tcPr>
            <w:tcW w:w="619" w:type="dxa"/>
            <w:tcBorders>
              <w:top w:val="single" w:sz="6" w:space="0" w:color="auto"/>
              <w:left w:val="single" w:sz="6" w:space="0" w:color="auto"/>
              <w:bottom w:val="single" w:sz="6" w:space="0" w:color="auto"/>
              <w:right w:val="single" w:sz="6" w:space="0" w:color="auto"/>
            </w:tcBorders>
          </w:tcPr>
          <w:p w:rsidR="00751F07" w:rsidRPr="00DD492E" w:rsidRDefault="00751F07" w:rsidP="00751F07">
            <w:pPr>
              <w:spacing w:after="20"/>
              <w:ind w:right="40"/>
              <w:jc w:val="center"/>
              <w:rPr>
                <w:rFonts w:eastAsia="標楷體"/>
              </w:rPr>
            </w:pPr>
            <w:r w:rsidRPr="00DD492E">
              <w:rPr>
                <w:rFonts w:eastAsia="標楷體" w:hint="eastAsia"/>
              </w:rPr>
              <w:t>簽章</w:t>
            </w:r>
          </w:p>
        </w:tc>
        <w:tc>
          <w:tcPr>
            <w:tcW w:w="1724" w:type="dxa"/>
            <w:gridSpan w:val="4"/>
            <w:tcBorders>
              <w:top w:val="single" w:sz="6" w:space="0" w:color="auto"/>
              <w:left w:val="single" w:sz="6" w:space="0" w:color="auto"/>
              <w:bottom w:val="single" w:sz="6" w:space="0" w:color="auto"/>
              <w:right w:val="single" w:sz="12" w:space="0" w:color="auto"/>
            </w:tcBorders>
          </w:tcPr>
          <w:p w:rsidR="00751F07" w:rsidRPr="00DD492E" w:rsidRDefault="00751F07" w:rsidP="00751F07">
            <w:pPr>
              <w:spacing w:after="20"/>
              <w:ind w:right="40"/>
              <w:jc w:val="center"/>
              <w:rPr>
                <w:rFonts w:eastAsia="標楷體"/>
              </w:rPr>
            </w:pPr>
          </w:p>
        </w:tc>
      </w:tr>
      <w:tr w:rsidR="00751F07" w:rsidRPr="00DD492E" w:rsidTr="00751F07">
        <w:trPr>
          <w:gridAfter w:val="1"/>
          <w:wAfter w:w="7" w:type="dxa"/>
          <w:cantSplit/>
          <w:jc w:val="center"/>
        </w:trPr>
        <w:tc>
          <w:tcPr>
            <w:tcW w:w="345" w:type="dxa"/>
            <w:vMerge/>
            <w:tcBorders>
              <w:top w:val="single" w:sz="6" w:space="0" w:color="auto"/>
              <w:left w:val="single" w:sz="12" w:space="0" w:color="auto"/>
              <w:bottom w:val="single" w:sz="12" w:space="0" w:color="auto"/>
              <w:right w:val="single" w:sz="6" w:space="0" w:color="auto"/>
            </w:tcBorders>
            <w:vAlign w:val="center"/>
          </w:tcPr>
          <w:p w:rsidR="00751F07" w:rsidRPr="00DD492E" w:rsidRDefault="00751F07" w:rsidP="00751F07">
            <w:pPr>
              <w:spacing w:after="20"/>
              <w:jc w:val="center"/>
              <w:rPr>
                <w:rFonts w:eastAsia="標楷體"/>
              </w:rPr>
            </w:pPr>
          </w:p>
        </w:tc>
        <w:tc>
          <w:tcPr>
            <w:tcW w:w="615" w:type="dxa"/>
            <w:gridSpan w:val="3"/>
            <w:tcBorders>
              <w:top w:val="single" w:sz="6" w:space="0" w:color="auto"/>
              <w:left w:val="single" w:sz="6" w:space="0" w:color="auto"/>
              <w:bottom w:val="single" w:sz="12" w:space="0" w:color="auto"/>
              <w:right w:val="single" w:sz="6" w:space="0" w:color="auto"/>
            </w:tcBorders>
            <w:vAlign w:val="center"/>
          </w:tcPr>
          <w:p w:rsidR="00751F07" w:rsidRPr="00DD492E" w:rsidRDefault="00751F07" w:rsidP="00751F07">
            <w:pPr>
              <w:spacing w:after="20"/>
              <w:jc w:val="center"/>
              <w:rPr>
                <w:rFonts w:eastAsia="標楷體"/>
              </w:rPr>
            </w:pPr>
            <w:r w:rsidRPr="00DD492E">
              <w:rPr>
                <w:rFonts w:eastAsia="標楷體" w:hint="eastAsia"/>
              </w:rPr>
              <w:t>姓名</w:t>
            </w:r>
          </w:p>
        </w:tc>
        <w:tc>
          <w:tcPr>
            <w:tcW w:w="1715" w:type="dxa"/>
            <w:gridSpan w:val="10"/>
            <w:tcBorders>
              <w:top w:val="single" w:sz="6" w:space="0" w:color="auto"/>
              <w:left w:val="single" w:sz="6" w:space="0" w:color="auto"/>
              <w:bottom w:val="single" w:sz="12" w:space="0" w:color="auto"/>
              <w:right w:val="single" w:sz="6" w:space="0" w:color="auto"/>
            </w:tcBorders>
            <w:vAlign w:val="center"/>
          </w:tcPr>
          <w:p w:rsidR="00751F07" w:rsidRPr="00DD492E" w:rsidRDefault="00751F07" w:rsidP="00751F07">
            <w:pPr>
              <w:spacing w:after="20"/>
              <w:jc w:val="center"/>
              <w:rPr>
                <w:rFonts w:eastAsia="標楷體"/>
              </w:rPr>
            </w:pPr>
          </w:p>
        </w:tc>
        <w:tc>
          <w:tcPr>
            <w:tcW w:w="1799" w:type="dxa"/>
            <w:gridSpan w:val="2"/>
            <w:tcBorders>
              <w:top w:val="single" w:sz="6" w:space="0" w:color="auto"/>
              <w:left w:val="single" w:sz="6" w:space="0" w:color="auto"/>
              <w:bottom w:val="single" w:sz="12" w:space="0" w:color="auto"/>
              <w:right w:val="single" w:sz="6" w:space="0" w:color="auto"/>
            </w:tcBorders>
          </w:tcPr>
          <w:p w:rsidR="00751F07" w:rsidRPr="00DD492E" w:rsidRDefault="00751F07" w:rsidP="00751F07">
            <w:pPr>
              <w:spacing w:after="20"/>
              <w:ind w:right="40"/>
              <w:jc w:val="center"/>
              <w:rPr>
                <w:rFonts w:eastAsia="標楷體"/>
              </w:rPr>
            </w:pPr>
            <w:r w:rsidRPr="00DD492E">
              <w:rPr>
                <w:rFonts w:eastAsia="標楷體" w:hint="eastAsia"/>
              </w:rPr>
              <w:t>消防設備師</w:t>
            </w:r>
            <w:r w:rsidRPr="00DD492E">
              <w:rPr>
                <w:rFonts w:eastAsia="標楷體"/>
              </w:rPr>
              <w:t>(</w:t>
            </w:r>
            <w:r w:rsidRPr="00DD492E">
              <w:rPr>
                <w:rFonts w:eastAsia="標楷體" w:hint="eastAsia"/>
              </w:rPr>
              <w:t>士</w:t>
            </w:r>
            <w:r w:rsidRPr="00DD492E">
              <w:rPr>
                <w:rFonts w:eastAsia="標楷體"/>
              </w:rPr>
              <w:t>)</w:t>
            </w:r>
          </w:p>
        </w:tc>
        <w:tc>
          <w:tcPr>
            <w:tcW w:w="1209" w:type="dxa"/>
            <w:gridSpan w:val="3"/>
            <w:tcBorders>
              <w:top w:val="single" w:sz="6" w:space="0" w:color="auto"/>
              <w:left w:val="single" w:sz="6" w:space="0" w:color="auto"/>
              <w:bottom w:val="single" w:sz="12" w:space="0" w:color="auto"/>
              <w:right w:val="single" w:sz="6" w:space="0" w:color="auto"/>
            </w:tcBorders>
          </w:tcPr>
          <w:p w:rsidR="00751F07" w:rsidRPr="00DD492E" w:rsidRDefault="00751F07" w:rsidP="00751F07">
            <w:pPr>
              <w:spacing w:after="20"/>
              <w:ind w:right="40"/>
              <w:jc w:val="center"/>
              <w:rPr>
                <w:rFonts w:eastAsia="標楷體"/>
              </w:rPr>
            </w:pPr>
            <w:r w:rsidRPr="00DD492E">
              <w:rPr>
                <w:rFonts w:eastAsia="標楷體" w:hint="eastAsia"/>
              </w:rPr>
              <w:t>證書字號</w:t>
            </w:r>
          </w:p>
        </w:tc>
        <w:tc>
          <w:tcPr>
            <w:tcW w:w="1647" w:type="dxa"/>
            <w:gridSpan w:val="3"/>
            <w:tcBorders>
              <w:top w:val="single" w:sz="6" w:space="0" w:color="auto"/>
              <w:left w:val="single" w:sz="6" w:space="0" w:color="auto"/>
              <w:bottom w:val="single" w:sz="12" w:space="0" w:color="auto"/>
              <w:right w:val="single" w:sz="6" w:space="0" w:color="auto"/>
            </w:tcBorders>
          </w:tcPr>
          <w:p w:rsidR="00751F07" w:rsidRPr="00DD492E" w:rsidRDefault="00751F07" w:rsidP="00751F07">
            <w:pPr>
              <w:spacing w:after="20"/>
              <w:ind w:right="40"/>
              <w:jc w:val="center"/>
              <w:rPr>
                <w:rFonts w:eastAsia="標楷體"/>
                <w:sz w:val="20"/>
              </w:rPr>
            </w:pPr>
          </w:p>
        </w:tc>
        <w:tc>
          <w:tcPr>
            <w:tcW w:w="619" w:type="dxa"/>
            <w:tcBorders>
              <w:top w:val="single" w:sz="6" w:space="0" w:color="auto"/>
              <w:left w:val="single" w:sz="6" w:space="0" w:color="auto"/>
              <w:bottom w:val="single" w:sz="12" w:space="0" w:color="auto"/>
              <w:right w:val="single" w:sz="6" w:space="0" w:color="auto"/>
            </w:tcBorders>
          </w:tcPr>
          <w:p w:rsidR="00751F07" w:rsidRPr="00DD492E" w:rsidRDefault="00751F07" w:rsidP="00751F07">
            <w:pPr>
              <w:spacing w:after="20"/>
              <w:ind w:right="40"/>
              <w:jc w:val="center"/>
              <w:rPr>
                <w:rFonts w:eastAsia="標楷體"/>
              </w:rPr>
            </w:pPr>
            <w:r w:rsidRPr="00DD492E">
              <w:rPr>
                <w:rFonts w:eastAsia="標楷體" w:hint="eastAsia"/>
              </w:rPr>
              <w:t>簽章</w:t>
            </w:r>
          </w:p>
        </w:tc>
        <w:tc>
          <w:tcPr>
            <w:tcW w:w="1724" w:type="dxa"/>
            <w:gridSpan w:val="4"/>
            <w:tcBorders>
              <w:top w:val="single" w:sz="6" w:space="0" w:color="auto"/>
              <w:left w:val="single" w:sz="6" w:space="0" w:color="auto"/>
              <w:bottom w:val="single" w:sz="12" w:space="0" w:color="auto"/>
              <w:right w:val="single" w:sz="12" w:space="0" w:color="auto"/>
            </w:tcBorders>
          </w:tcPr>
          <w:p w:rsidR="00751F07" w:rsidRPr="00DD492E" w:rsidRDefault="00751F07" w:rsidP="00751F07">
            <w:pPr>
              <w:spacing w:after="20"/>
              <w:ind w:right="40"/>
              <w:jc w:val="center"/>
              <w:rPr>
                <w:rFonts w:eastAsia="標楷體"/>
              </w:rPr>
            </w:pPr>
          </w:p>
        </w:tc>
      </w:tr>
    </w:tbl>
    <w:p w:rsidR="00751F07" w:rsidRPr="00DD492E" w:rsidRDefault="00751F07" w:rsidP="00751F07">
      <w:pPr>
        <w:rPr>
          <w:rFonts w:eastAsia="標楷體"/>
          <w:sz w:val="16"/>
        </w:rPr>
      </w:pPr>
      <w:r w:rsidRPr="00DD492E">
        <w:rPr>
          <w:rFonts w:eastAsia="標楷體" w:hint="eastAsia"/>
          <w:sz w:val="16"/>
        </w:rPr>
        <w:t>１、應於「種別．容量等情形」欄內填入適當之項目。</w:t>
      </w:r>
    </w:p>
    <w:p w:rsidR="00751F07" w:rsidRPr="00DD492E" w:rsidRDefault="00751F07" w:rsidP="00751F07">
      <w:pPr>
        <w:rPr>
          <w:rFonts w:eastAsia="標楷體"/>
          <w:sz w:val="16"/>
        </w:rPr>
      </w:pPr>
      <w:r w:rsidRPr="00DD492E">
        <w:rPr>
          <w:rFonts w:eastAsia="標楷體" w:hint="eastAsia"/>
          <w:sz w:val="16"/>
        </w:rPr>
        <w:t>２、檢查合格者於判定欄內打「○」；有不良情形時於判定欄內打「×」，並將不良情形填載於「不良狀況」欄。</w:t>
      </w:r>
    </w:p>
    <w:p w:rsidR="00751F07" w:rsidRPr="00DD492E" w:rsidRDefault="00751F07" w:rsidP="00751F07">
      <w:pPr>
        <w:rPr>
          <w:rFonts w:eastAsia="標楷體"/>
          <w:sz w:val="16"/>
        </w:rPr>
      </w:pPr>
      <w:r w:rsidRPr="00DD492E">
        <w:rPr>
          <w:rFonts w:eastAsia="標楷體" w:hint="eastAsia"/>
          <w:sz w:val="16"/>
        </w:rPr>
        <w:t>３、對不良狀況所採取之處置情形應填載於「處置措施」欄。</w:t>
      </w:r>
    </w:p>
    <w:p w:rsidR="00751F07" w:rsidRPr="00DD492E" w:rsidRDefault="00751F07" w:rsidP="00751F07">
      <w:pPr>
        <w:jc w:val="both"/>
        <w:rPr>
          <w:rFonts w:eastAsia="標楷體"/>
        </w:rPr>
      </w:pPr>
      <w:r w:rsidRPr="00DD492E">
        <w:rPr>
          <w:rFonts w:eastAsia="標楷體" w:hint="eastAsia"/>
          <w:sz w:val="16"/>
        </w:rPr>
        <w:t>４、欄內有選擇項目時應以「○」圈選之。</w:t>
      </w:r>
    </w:p>
    <w:p w:rsidR="00C272A5" w:rsidRPr="00751F07" w:rsidRDefault="00C272A5" w:rsidP="00C272A5">
      <w:pPr>
        <w:rPr>
          <w:rFonts w:eastAsia="標楷體"/>
        </w:rPr>
      </w:pPr>
    </w:p>
    <w:sectPr w:rsidR="00C272A5" w:rsidRPr="00751F07">
      <w:foot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3721" w:rsidRDefault="00353721" w:rsidP="00700024">
      <w:r>
        <w:separator/>
      </w:r>
    </w:p>
  </w:endnote>
  <w:endnote w:type="continuationSeparator" w:id="0">
    <w:p w:rsidR="00353721" w:rsidRDefault="00353721" w:rsidP="00700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中楷體">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2704820"/>
      <w:docPartObj>
        <w:docPartGallery w:val="Page Numbers (Bottom of Page)"/>
        <w:docPartUnique/>
      </w:docPartObj>
    </w:sdtPr>
    <w:sdtEndPr/>
    <w:sdtContent>
      <w:p w:rsidR="00751F07" w:rsidRDefault="00E903EF">
        <w:pPr>
          <w:pStyle w:val="a7"/>
          <w:jc w:val="center"/>
        </w:pPr>
        <w:r>
          <w:rPr>
            <w:rFonts w:hint="eastAsia"/>
          </w:rPr>
          <w:t>3-</w:t>
        </w:r>
        <w:r w:rsidR="00751F07">
          <w:fldChar w:fldCharType="begin"/>
        </w:r>
        <w:r w:rsidR="00751F07">
          <w:instrText>PAGE   \* MERGEFORMAT</w:instrText>
        </w:r>
        <w:r w:rsidR="00751F07">
          <w:fldChar w:fldCharType="separate"/>
        </w:r>
        <w:r w:rsidR="001A7127" w:rsidRPr="001A7127">
          <w:rPr>
            <w:noProof/>
            <w:lang w:val="zh-TW"/>
          </w:rPr>
          <w:t>3</w:t>
        </w:r>
        <w:r w:rsidR="00751F07">
          <w:fldChar w:fldCharType="end"/>
        </w:r>
      </w:p>
    </w:sdtContent>
  </w:sdt>
  <w:p w:rsidR="00751F07" w:rsidRDefault="00751F0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3721" w:rsidRDefault="00353721" w:rsidP="00700024">
      <w:r>
        <w:separator/>
      </w:r>
    </w:p>
  </w:footnote>
  <w:footnote w:type="continuationSeparator" w:id="0">
    <w:p w:rsidR="00353721" w:rsidRDefault="00353721" w:rsidP="007000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990"/>
    <w:multiLevelType w:val="multilevel"/>
    <w:tmpl w:val="3136470A"/>
    <w:lvl w:ilvl="0">
      <w:start w:val="1"/>
      <w:numFmt w:val="taiwaneseCountingThousand"/>
      <w:suff w:val="nothing"/>
      <w:lvlText w:val="（%1）"/>
      <w:lvlJc w:val="left"/>
      <w:pPr>
        <w:ind w:left="480" w:hanging="480"/>
      </w:pPr>
      <w:rPr>
        <w:b w:val="0"/>
        <w:bCs w:val="0"/>
        <w:i w:val="0"/>
        <w:iCs w:val="0"/>
        <w:caps w:val="0"/>
        <w:smallCaps w:val="0"/>
        <w:strike w:val="0"/>
        <w:dstrike w:val="0"/>
        <w:noProof w:val="0"/>
        <w:vanish w:val="0"/>
        <w:color w:val="00000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FullWidth"/>
      <w:suff w:val="nothing"/>
      <w:lvlText w:val="%2、"/>
      <w:lvlJc w:val="left"/>
      <w:pPr>
        <w:ind w:left="960" w:hanging="280"/>
      </w:pPr>
      <w:rPr>
        <w:rFonts w:hint="default"/>
      </w:rPr>
    </w:lvl>
    <w:lvl w:ilvl="2">
      <w:start w:val="1"/>
      <w:numFmt w:val="decimalFullWidth"/>
      <w:lvlText w:val="（%3）"/>
      <w:lvlJc w:val="right"/>
      <w:pPr>
        <w:tabs>
          <w:tab w:val="num" w:pos="1701"/>
        </w:tabs>
        <w:ind w:left="1304" w:firstLine="397"/>
      </w:pPr>
      <w:rPr>
        <w:rFonts w:hint="eastAsia"/>
        <w:lang w:val="en-US"/>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lang w:val="en-US"/>
      </w:rPr>
    </w:lvl>
    <w:lvl w:ilvl="5">
      <w:start w:val="1"/>
      <w:numFmt w:val="decimal"/>
      <w:lvlText w:val="（%6）"/>
      <w:lvlJc w:val="left"/>
      <w:pPr>
        <w:ind w:left="3131"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AA46660"/>
    <w:multiLevelType w:val="multilevel"/>
    <w:tmpl w:val="32044C68"/>
    <w:lvl w:ilvl="0">
      <w:start w:val="1"/>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180F2B78"/>
    <w:multiLevelType w:val="multilevel"/>
    <w:tmpl w:val="681EA044"/>
    <w:lvl w:ilvl="0">
      <w:start w:val="1"/>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28656B6A"/>
    <w:multiLevelType w:val="multilevel"/>
    <w:tmpl w:val="5A249422"/>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409D0BF3"/>
    <w:multiLevelType w:val="multilevel"/>
    <w:tmpl w:val="3D3C98A4"/>
    <w:lvl w:ilvl="0">
      <w:start w:val="3"/>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42C1229C"/>
    <w:multiLevelType w:val="multilevel"/>
    <w:tmpl w:val="A6767158"/>
    <w:lvl w:ilvl="0">
      <w:start w:val="1"/>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440F3501"/>
    <w:multiLevelType w:val="multilevel"/>
    <w:tmpl w:val="B55AC7D2"/>
    <w:lvl w:ilvl="0">
      <w:start w:val="1"/>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upperLetter"/>
      <w:suff w:val="nothing"/>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55FF5994"/>
    <w:multiLevelType w:val="multilevel"/>
    <w:tmpl w:val="65DAEF80"/>
    <w:lvl w:ilvl="0">
      <w:start w:val="8"/>
      <w:numFmt w:val="taiwaneseCountingThousand"/>
      <w:suff w:val="nothing"/>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56AD7DEA"/>
    <w:multiLevelType w:val="multilevel"/>
    <w:tmpl w:val="536CBE8C"/>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73F26197"/>
    <w:multiLevelType w:val="multilevel"/>
    <w:tmpl w:val="D6E4972C"/>
    <w:lvl w:ilvl="0">
      <w:start w:val="1"/>
      <w:numFmt w:val="taiwaneseCountingThousand"/>
      <w:suff w:val="nothing"/>
      <w:lvlText w:val="（%1）"/>
      <w:lvlJc w:val="left"/>
      <w:pPr>
        <w:ind w:left="480" w:hanging="480"/>
      </w:pPr>
      <w:rPr>
        <w:rFonts w:hint="eastAsia"/>
      </w:rPr>
    </w:lvl>
    <w:lvl w:ilvl="1">
      <w:start w:val="1"/>
      <w:numFmt w:val="decimalFullWidth"/>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15:restartNumberingAfterBreak="0">
    <w:nsid w:val="784715B5"/>
    <w:multiLevelType w:val="multilevel"/>
    <w:tmpl w:val="581A59FC"/>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7F540432"/>
    <w:multiLevelType w:val="multilevel"/>
    <w:tmpl w:val="729AEE2E"/>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lvlText w:val="%4."/>
      <w:lvlJc w:val="left"/>
      <w:pPr>
        <w:tabs>
          <w:tab w:val="num" w:pos="2155"/>
        </w:tabs>
        <w:ind w:left="1920" w:hanging="219"/>
      </w:pPr>
      <w:rPr>
        <w:rFonts w:hint="eastAsia"/>
      </w:rPr>
    </w:lvl>
    <w:lvl w:ilvl="4">
      <w:start w:val="1"/>
      <w:numFmt w:val="lowerRoman"/>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1"/>
  </w:num>
  <w:num w:numId="2">
    <w:abstractNumId w:val="3"/>
  </w:num>
  <w:num w:numId="3">
    <w:abstractNumId w:val="5"/>
  </w:num>
  <w:num w:numId="4">
    <w:abstractNumId w:val="6"/>
  </w:num>
  <w:num w:numId="5">
    <w:abstractNumId w:val="2"/>
  </w:num>
  <w:num w:numId="6">
    <w:abstractNumId w:val="10"/>
  </w:num>
  <w:num w:numId="7">
    <w:abstractNumId w:val="7"/>
  </w:num>
  <w:num w:numId="8">
    <w:abstractNumId w:val="8"/>
  </w:num>
  <w:num w:numId="9">
    <w:abstractNumId w:val="9"/>
  </w:num>
  <w:num w:numId="10">
    <w:abstractNumId w:val="11"/>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3BE"/>
    <w:rsid w:val="000153DF"/>
    <w:rsid w:val="000C6F5B"/>
    <w:rsid w:val="00101AD9"/>
    <w:rsid w:val="001A7127"/>
    <w:rsid w:val="001F7834"/>
    <w:rsid w:val="002A7458"/>
    <w:rsid w:val="002D2E99"/>
    <w:rsid w:val="002E0244"/>
    <w:rsid w:val="002F23BE"/>
    <w:rsid w:val="00353721"/>
    <w:rsid w:val="003F2864"/>
    <w:rsid w:val="005468B1"/>
    <w:rsid w:val="006732F7"/>
    <w:rsid w:val="0068193D"/>
    <w:rsid w:val="006B4527"/>
    <w:rsid w:val="00700024"/>
    <w:rsid w:val="00751F07"/>
    <w:rsid w:val="007A48B1"/>
    <w:rsid w:val="0083752D"/>
    <w:rsid w:val="008C37F0"/>
    <w:rsid w:val="009F7783"/>
    <w:rsid w:val="00A0248C"/>
    <w:rsid w:val="00B22EC6"/>
    <w:rsid w:val="00BF2309"/>
    <w:rsid w:val="00C00704"/>
    <w:rsid w:val="00C15614"/>
    <w:rsid w:val="00C272A5"/>
    <w:rsid w:val="00C42243"/>
    <w:rsid w:val="00C9290C"/>
    <w:rsid w:val="00D52230"/>
    <w:rsid w:val="00DC70E7"/>
    <w:rsid w:val="00DD68A5"/>
    <w:rsid w:val="00E0321B"/>
    <w:rsid w:val="00E903EF"/>
    <w:rsid w:val="00F564C3"/>
    <w:rsid w:val="00F70A3F"/>
    <w:rsid w:val="00FE0F86"/>
    <w:rsid w:val="00FE32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C04CC1D-639D-436E-9486-9BC15717B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23BE"/>
    <w:pPr>
      <w:widowControl w:val="0"/>
    </w:pPr>
  </w:style>
  <w:style w:type="paragraph" w:styleId="3">
    <w:name w:val="heading 3"/>
    <w:basedOn w:val="a"/>
    <w:next w:val="a"/>
    <w:link w:val="30"/>
    <w:qFormat/>
    <w:rsid w:val="002F23BE"/>
    <w:pPr>
      <w:jc w:val="center"/>
      <w:outlineLvl w:val="2"/>
    </w:pPr>
    <w:rPr>
      <w:rFonts w:ascii="標楷體" w:eastAsia="標楷體" w:hAnsi="標楷體"/>
      <w:b/>
      <w:bCs/>
      <w:color w:val="000000"/>
      <w:sz w:val="28"/>
    </w:rPr>
  </w:style>
  <w:style w:type="paragraph" w:styleId="4">
    <w:name w:val="heading 4"/>
    <w:basedOn w:val="a"/>
    <w:next w:val="a"/>
    <w:link w:val="40"/>
    <w:uiPriority w:val="9"/>
    <w:unhideWhenUsed/>
    <w:qFormat/>
    <w:rsid w:val="002F23BE"/>
    <w:pPr>
      <w:tabs>
        <w:tab w:val="left" w:pos="8160"/>
      </w:tabs>
      <w:spacing w:line="360" w:lineRule="atLeast"/>
      <w:outlineLvl w:val="3"/>
    </w:pPr>
    <w:rPr>
      <w:rFonts w:ascii="標楷體" w:eastAsia="標楷體" w:hAnsi="標楷體"/>
      <w:b/>
    </w:rPr>
  </w:style>
  <w:style w:type="paragraph" w:styleId="5">
    <w:name w:val="heading 5"/>
    <w:basedOn w:val="a"/>
    <w:next w:val="a"/>
    <w:link w:val="50"/>
    <w:uiPriority w:val="9"/>
    <w:unhideWhenUsed/>
    <w:qFormat/>
    <w:rsid w:val="002F23BE"/>
    <w:pPr>
      <w:widowControl/>
      <w:adjustRightInd w:val="0"/>
      <w:snapToGrid w:val="0"/>
      <w:spacing w:before="120" w:line="360" w:lineRule="atLeast"/>
      <w:outlineLvl w:val="4"/>
    </w:pPr>
    <w:rPr>
      <w:rFonts w:ascii="標楷體" w:eastAsia="標楷體" w:hAnsi="Times New Roman" w:cs="Times New Roman"/>
      <w:snapToGrid w:val="0"/>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2F23BE"/>
    <w:rPr>
      <w:rFonts w:ascii="標楷體" w:eastAsia="標楷體" w:hAnsi="標楷體"/>
      <w:b/>
      <w:bCs/>
      <w:color w:val="000000"/>
      <w:sz w:val="28"/>
    </w:rPr>
  </w:style>
  <w:style w:type="character" w:customStyle="1" w:styleId="40">
    <w:name w:val="標題 4 字元"/>
    <w:basedOn w:val="a0"/>
    <w:link w:val="4"/>
    <w:uiPriority w:val="9"/>
    <w:rsid w:val="002F23BE"/>
    <w:rPr>
      <w:rFonts w:ascii="標楷體" w:eastAsia="標楷體" w:hAnsi="標楷體"/>
      <w:b/>
    </w:rPr>
  </w:style>
  <w:style w:type="character" w:customStyle="1" w:styleId="50">
    <w:name w:val="標題 5 字元"/>
    <w:basedOn w:val="a0"/>
    <w:link w:val="5"/>
    <w:uiPriority w:val="9"/>
    <w:rsid w:val="002F23BE"/>
    <w:rPr>
      <w:rFonts w:ascii="標楷體" w:eastAsia="標楷體" w:hAnsi="Times New Roman" w:cs="Times New Roman"/>
      <w:snapToGrid w:val="0"/>
      <w:kern w:val="0"/>
      <w:szCs w:val="20"/>
    </w:rPr>
  </w:style>
  <w:style w:type="paragraph" w:styleId="a3">
    <w:name w:val="List Paragraph"/>
    <w:basedOn w:val="a"/>
    <w:uiPriority w:val="34"/>
    <w:qFormat/>
    <w:rsid w:val="002F23BE"/>
    <w:pPr>
      <w:ind w:leftChars="200" w:left="480"/>
    </w:pPr>
  </w:style>
  <w:style w:type="paragraph" w:customStyle="1" w:styleId="a4">
    <w:name w:val="ａ"/>
    <w:basedOn w:val="a"/>
    <w:rsid w:val="002F23BE"/>
    <w:pPr>
      <w:adjustRightInd w:val="0"/>
      <w:spacing w:line="360" w:lineRule="atLeast"/>
      <w:ind w:left="1701" w:hanging="1701"/>
      <w:textAlignment w:val="baseline"/>
    </w:pPr>
    <w:rPr>
      <w:rFonts w:ascii="華康中楷體" w:eastAsia="細明體" w:hAnsi="Times New Roman" w:cs="Times New Roman"/>
      <w:kern w:val="0"/>
      <w:szCs w:val="20"/>
    </w:rPr>
  </w:style>
  <w:style w:type="paragraph" w:customStyle="1" w:styleId="1">
    <w:name w:val="(1)"/>
    <w:basedOn w:val="a"/>
    <w:rsid w:val="002F23BE"/>
    <w:pPr>
      <w:adjustRightInd w:val="0"/>
      <w:spacing w:line="360" w:lineRule="atLeast"/>
      <w:ind w:left="1474" w:hanging="1474"/>
      <w:textAlignment w:val="baseline"/>
    </w:pPr>
    <w:rPr>
      <w:rFonts w:ascii="Times New Roman" w:eastAsia="細明體" w:hAnsi="Times New Roman" w:cs="Times New Roman"/>
      <w:kern w:val="0"/>
      <w:szCs w:val="20"/>
    </w:rPr>
  </w:style>
  <w:style w:type="paragraph" w:customStyle="1" w:styleId="S18">
    <w:name w:val="S_18"/>
    <w:basedOn w:val="a"/>
    <w:rsid w:val="002F23BE"/>
    <w:pPr>
      <w:adjustRightInd w:val="0"/>
      <w:spacing w:line="360" w:lineRule="atLeast"/>
      <w:ind w:left="1701" w:hanging="1701"/>
      <w:textAlignment w:val="baseline"/>
    </w:pPr>
    <w:rPr>
      <w:rFonts w:ascii="細明體" w:eastAsia="細明體" w:hAnsi="Times New Roman" w:cs="Times New Roman"/>
      <w:noProof/>
      <w:kern w:val="0"/>
      <w:szCs w:val="20"/>
    </w:rPr>
  </w:style>
  <w:style w:type="paragraph" w:customStyle="1" w:styleId="10">
    <w:name w:val="內文1"/>
    <w:rsid w:val="002F23BE"/>
    <w:pPr>
      <w:widowControl w:val="0"/>
      <w:adjustRightInd w:val="0"/>
      <w:spacing w:line="360" w:lineRule="atLeast"/>
      <w:textAlignment w:val="baseline"/>
    </w:pPr>
    <w:rPr>
      <w:rFonts w:ascii="細明體" w:eastAsia="細明體" w:hAnsi="Times New Roman" w:cs="Times New Roman"/>
      <w:noProof/>
      <w:kern w:val="0"/>
      <w:szCs w:val="20"/>
    </w:rPr>
  </w:style>
  <w:style w:type="paragraph" w:styleId="a5">
    <w:name w:val="header"/>
    <w:basedOn w:val="a"/>
    <w:link w:val="a6"/>
    <w:uiPriority w:val="99"/>
    <w:unhideWhenUsed/>
    <w:rsid w:val="00700024"/>
    <w:pPr>
      <w:tabs>
        <w:tab w:val="center" w:pos="4153"/>
        <w:tab w:val="right" w:pos="8306"/>
      </w:tabs>
      <w:snapToGrid w:val="0"/>
    </w:pPr>
    <w:rPr>
      <w:sz w:val="20"/>
      <w:szCs w:val="20"/>
    </w:rPr>
  </w:style>
  <w:style w:type="character" w:customStyle="1" w:styleId="a6">
    <w:name w:val="頁首 字元"/>
    <w:basedOn w:val="a0"/>
    <w:link w:val="a5"/>
    <w:uiPriority w:val="99"/>
    <w:rsid w:val="00700024"/>
    <w:rPr>
      <w:sz w:val="20"/>
      <w:szCs w:val="20"/>
    </w:rPr>
  </w:style>
  <w:style w:type="paragraph" w:styleId="a7">
    <w:name w:val="footer"/>
    <w:basedOn w:val="a"/>
    <w:link w:val="a8"/>
    <w:uiPriority w:val="99"/>
    <w:unhideWhenUsed/>
    <w:rsid w:val="00700024"/>
    <w:pPr>
      <w:tabs>
        <w:tab w:val="center" w:pos="4153"/>
        <w:tab w:val="right" w:pos="8306"/>
      </w:tabs>
      <w:snapToGrid w:val="0"/>
    </w:pPr>
    <w:rPr>
      <w:sz w:val="20"/>
      <w:szCs w:val="20"/>
    </w:rPr>
  </w:style>
  <w:style w:type="character" w:customStyle="1" w:styleId="a8">
    <w:name w:val="頁尾 字元"/>
    <w:basedOn w:val="a0"/>
    <w:link w:val="a7"/>
    <w:uiPriority w:val="99"/>
    <w:rsid w:val="00700024"/>
    <w:rPr>
      <w:sz w:val="20"/>
      <w:szCs w:val="20"/>
    </w:rPr>
  </w:style>
  <w:style w:type="paragraph" w:customStyle="1" w:styleId="a9">
    <w:name w:val="字"/>
    <w:basedOn w:val="a"/>
    <w:rsid w:val="00700024"/>
    <w:pPr>
      <w:adjustRightInd w:val="0"/>
      <w:spacing w:line="360" w:lineRule="atLeast"/>
      <w:textAlignment w:val="baseline"/>
    </w:pPr>
    <w:rPr>
      <w:rFonts w:ascii="Times New Roman" w:eastAsia="細明體" w:hAnsi="Times New Roman" w:cs="Times New Roman"/>
      <w:color w:val="FF0000"/>
      <w:kern w:val="0"/>
      <w:szCs w:val="20"/>
    </w:rPr>
  </w:style>
  <w:style w:type="paragraph" w:customStyle="1" w:styleId="11">
    <w:name w:val="阿拉伯括弧1段"/>
    <w:basedOn w:val="a"/>
    <w:rsid w:val="00DD68A5"/>
    <w:pPr>
      <w:adjustRightInd w:val="0"/>
      <w:spacing w:line="360" w:lineRule="atLeast"/>
      <w:ind w:left="2155" w:firstLine="624"/>
      <w:textAlignment w:val="baseline"/>
    </w:pPr>
    <w:rPr>
      <w:rFonts w:ascii="Times New Roman" w:eastAsia="華康中楷體" w:hAnsi="Times New Roman" w:cs="Times New Roman"/>
      <w:kern w:val="0"/>
      <w:sz w:val="32"/>
      <w:szCs w:val="20"/>
    </w:rPr>
  </w:style>
  <w:style w:type="paragraph" w:customStyle="1" w:styleId="ABC">
    <w:name w:val="ABC"/>
    <w:basedOn w:val="a"/>
    <w:rsid w:val="00DD68A5"/>
    <w:pPr>
      <w:adjustRightInd w:val="0"/>
      <w:spacing w:line="360" w:lineRule="atLeast"/>
      <w:ind w:left="2552" w:hanging="567"/>
      <w:textAlignment w:val="baseline"/>
    </w:pPr>
    <w:rPr>
      <w:rFonts w:ascii="Times New Roman" w:eastAsia="華康中楷體" w:hAnsi="Times New Roman" w:cs="Times New Roman"/>
      <w:kern w:val="0"/>
      <w:sz w:val="32"/>
      <w:szCs w:val="20"/>
    </w:rPr>
  </w:style>
  <w:style w:type="paragraph" w:customStyle="1" w:styleId="aa">
    <w:name w:val="阿拉伯段"/>
    <w:basedOn w:val="a"/>
    <w:rsid w:val="00DD68A5"/>
    <w:pPr>
      <w:adjustRightInd w:val="0"/>
      <w:spacing w:line="360" w:lineRule="atLeast"/>
      <w:ind w:left="1361" w:firstLine="624"/>
      <w:textAlignment w:val="baseline"/>
    </w:pPr>
    <w:rPr>
      <w:rFonts w:ascii="華康中楷體" w:eastAsia="華康中楷體" w:hAnsi="Times New Roman" w:cs="Times New Roman"/>
      <w:kern w:val="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CF34A-7F7D-4368-A1B7-BC1F375C5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15</Pages>
  <Words>1058</Words>
  <Characters>6031</Characters>
  <Application>Microsoft Office Word</Application>
  <DocSecurity>0</DocSecurity>
  <Lines>50</Lines>
  <Paragraphs>14</Paragraphs>
  <ScaleCrop>false</ScaleCrop>
  <Company/>
  <LinksUpToDate>false</LinksUpToDate>
  <CharactersWithSpaces>7075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趙郁柔</cp:lastModifiedBy>
  <cp:revision>13</cp:revision>
  <cp:lastPrinted>2019-04-24T03:33:00Z</cp:lastPrinted>
  <dcterms:created xsi:type="dcterms:W3CDTF">2019-09-13T04:26:00Z</dcterms:created>
  <dcterms:modified xsi:type="dcterms:W3CDTF">2019-11-05T07:09:00Z</dcterms:modified>
</cp:coreProperties>
</file>